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13BBF">
      <w:pPr>
        <w:tabs>
          <w:tab w:val="center" w:pos="5040"/>
          <w:tab w:val="right" w:pos="10080"/>
        </w:tabs>
        <w:spacing w:after="0"/>
        <w:ind w:firstLine="720" w:firstLineChars="0"/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检查井井盖/井箅检测委托书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ab/>
      </w:r>
    </w:p>
    <w:tbl>
      <w:tblPr>
        <w:tblStyle w:val="9"/>
        <w:tblW w:w="4999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1806"/>
        <w:gridCol w:w="761"/>
        <w:gridCol w:w="1329"/>
        <w:gridCol w:w="310"/>
        <w:gridCol w:w="339"/>
        <w:gridCol w:w="1255"/>
        <w:gridCol w:w="1007"/>
        <w:gridCol w:w="384"/>
        <w:gridCol w:w="922"/>
        <w:gridCol w:w="283"/>
        <w:gridCol w:w="657"/>
      </w:tblGrid>
      <w:tr w14:paraId="4B1B08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pct"/>
            <w:tcBorders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AA84B1B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2806" w:type="pct"/>
            <w:gridSpan w:val="6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1EA0DCD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73" w:type="pct"/>
            <w:gridSpan w:val="2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65F5F1A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899" w:type="pct"/>
            <w:gridSpan w:val="3"/>
            <w:tcBorders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35822127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52D0D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pct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A6CE9D5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4379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7DDAF529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43255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pct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1DF3A79">
            <w:pPr>
              <w:spacing w:after="0" w:line="28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工程部位</w:t>
            </w:r>
          </w:p>
        </w:tc>
        <w:tc>
          <w:tcPr>
            <w:tcW w:w="4379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7DFB3026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FFA0C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pct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32D5EF6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签名</w:t>
            </w:r>
          </w:p>
        </w:tc>
        <w:tc>
          <w:tcPr>
            <w:tcW w:w="1242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590AB80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2D45FF6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921" w:type="pct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4DD3B90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73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1BA594D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899" w:type="pct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166AC6D9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2A563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pct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4A23B5C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2806" w:type="pct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A937E5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73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5BB685B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899" w:type="pct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</w:tcPr>
          <w:p w14:paraId="69F58780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76927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pct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2535DC8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2806" w:type="pct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436CAA1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673" w:type="pct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66DD3EF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899" w:type="pct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15D3E15A">
            <w:pPr>
              <w:spacing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口退还 口留样 口无需退还</w:t>
            </w:r>
          </w:p>
        </w:tc>
      </w:tr>
      <w:tr w14:paraId="5F057F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620" w:type="pct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85CA507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2806" w:type="pct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E35ED79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673" w:type="pct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3288B45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99" w:type="pct"/>
            <w:gridSpan w:val="3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19199617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7D012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pct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8C552B3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2199" w:type="pct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1F508C4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口委托检测  口见证取样检测  口其他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</w:p>
        </w:tc>
        <w:tc>
          <w:tcPr>
            <w:tcW w:w="60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74D8A90">
            <w:pPr>
              <w:tabs>
                <w:tab w:val="center" w:pos="5040"/>
                <w:tab w:val="right" w:pos="10080"/>
              </w:tabs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673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016CE4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 w14:paraId="5F47A67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583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E1E2E2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报告份数</w:t>
            </w:r>
          </w:p>
        </w:tc>
        <w:tc>
          <w:tcPr>
            <w:tcW w:w="3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2DD6AAA2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47216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1494" w:type="pct"/>
            <w:gridSpan w:val="2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73DE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检测参数</w:t>
            </w:r>
          </w:p>
        </w:tc>
        <w:tc>
          <w:tcPr>
            <w:tcW w:w="3505" w:type="pct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3A547B48">
            <w:pPr>
              <w:spacing w:beforeLines="20" w:afterLines="20" w:line="2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依据标准（判定标准&amp;检测标准）</w:t>
            </w:r>
          </w:p>
        </w:tc>
      </w:tr>
      <w:tr w14:paraId="67E53B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94" w:type="pct"/>
            <w:gridSpan w:val="2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AD15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口 承载能力</w:t>
            </w:r>
          </w:p>
        </w:tc>
        <w:tc>
          <w:tcPr>
            <w:tcW w:w="3505" w:type="pct"/>
            <w:gridSpan w:val="10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2EF2835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口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《铸铁检查井盖》CJ/T 511-2017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1CE8575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口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《再生树脂复合材料检查井盖》CJ/T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121-2000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324C920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口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《检查井盖》</w:t>
            </w:r>
            <w:bookmarkStart w:id="0" w:name="OLE_LINK1"/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GB/T 23858</w:t>
            </w:r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-2009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25B5AF3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口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《聚合物基复合材料检查井盖》CJ/T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211-2005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6A95A92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口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《再生树脂复合材料水箅》CJ/T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130-2001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EEA388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口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《聚合物基复合材料水箅》CJ/T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212-2005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6DC743E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口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《球墨铸铁复合树脂检查井盖》CJ/T 327-2010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22664A5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口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《玻璃纤维增强塑料复合检查井盖》JC/T 1009-2006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3EB2113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口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《球墨铸铁复合树脂水箅》CJ/T 328-2010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3037190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口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《钢纤维混凝土水箅盖》JC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/T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948-2005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649C138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口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《钢纤维混凝土检查井盖》JC 889-2001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2111EE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口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《钢纤维混凝土检查井盖》GB/T 26537-2011</w:t>
            </w:r>
          </w:p>
          <w:p w14:paraId="3138B08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口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《球墨铸铁可调式防沉降井盖》DB510100/T 203-2016</w:t>
            </w:r>
          </w:p>
          <w:p w14:paraId="237CFBB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87D76C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7DCED6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94" w:type="pct"/>
            <w:gridSpan w:val="2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1272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口 残留变形</w:t>
            </w:r>
          </w:p>
        </w:tc>
        <w:tc>
          <w:tcPr>
            <w:tcW w:w="3505" w:type="pct"/>
            <w:gridSpan w:val="10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4292171A">
            <w:pPr>
              <w:spacing w:beforeLines="20" w:afterLines="20" w:line="200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7BF624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94" w:type="pct"/>
            <w:gridSpan w:val="2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5D9B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口 裂缝荷载</w:t>
            </w:r>
          </w:p>
        </w:tc>
        <w:tc>
          <w:tcPr>
            <w:tcW w:w="3505" w:type="pct"/>
            <w:gridSpan w:val="10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30D8396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254AE1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exact"/>
          <w:jc w:val="center"/>
        </w:trPr>
        <w:tc>
          <w:tcPr>
            <w:tcW w:w="1494" w:type="pct"/>
            <w:gridSpan w:val="2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F8D8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口 破坏荷载</w:t>
            </w:r>
          </w:p>
        </w:tc>
        <w:tc>
          <w:tcPr>
            <w:tcW w:w="3505" w:type="pct"/>
            <w:gridSpan w:val="10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6F071F8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6CE988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pct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C95E39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样品名称</w:t>
            </w:r>
          </w:p>
        </w:tc>
        <w:tc>
          <w:tcPr>
            <w:tcW w:w="2035" w:type="pct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2E69FB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71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D556859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规格型号</w:t>
            </w:r>
          </w:p>
        </w:tc>
        <w:tc>
          <w:tcPr>
            <w:tcW w:w="1572" w:type="pct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66F564D2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155D72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pct"/>
            <w:tcBorders>
              <w:top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 w14:paraId="216405B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生产厂家</w:t>
            </w:r>
          </w:p>
        </w:tc>
        <w:tc>
          <w:tcPr>
            <w:tcW w:w="2035" w:type="pct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 w14:paraId="6B63B122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771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 w14:paraId="4D441BFF">
            <w:pPr>
              <w:spacing w:after="0"/>
              <w:jc w:val="center"/>
              <w:rPr>
                <w:rFonts w:hint="eastAsia" w:eastAsia="微软雅黑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送检组数</w:t>
            </w:r>
          </w:p>
        </w:tc>
        <w:tc>
          <w:tcPr>
            <w:tcW w:w="487" w:type="pct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</w:tcBorders>
            <w:vAlign w:val="center"/>
          </w:tcPr>
          <w:p w14:paraId="3F6086C6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632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 w14:paraId="5A10B73D">
            <w:pPr>
              <w:spacing w:after="0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代表数量</w:t>
            </w:r>
          </w:p>
        </w:tc>
        <w:tc>
          <w:tcPr>
            <w:tcW w:w="452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 w14:paraId="21030829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52EDE9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pct"/>
            <w:tcBorders>
              <w:top w:val="doub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94FDE98">
            <w:pPr>
              <w:spacing w:after="0"/>
              <w:jc w:val="center"/>
              <w:rPr>
                <w:rFonts w:hint="eastAsia" w:ascii="Tahoma" w:hAnsi="Tahoma" w:eastAsia="微软雅黑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2035" w:type="pct"/>
            <w:gridSpan w:val="4"/>
            <w:tcBorders>
              <w:top w:val="doub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94358BC">
            <w:pPr>
              <w:spacing w:after="0"/>
              <w:rPr>
                <w:rFonts w:hint="eastAsia" w:ascii="Tahoma" w:hAnsi="Tahoma" w:eastAsia="微软雅黑" w:cstheme="minorBidi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71" w:type="pct"/>
            <w:gridSpan w:val="2"/>
            <w:tcBorders>
              <w:top w:val="doub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6A42843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1572" w:type="pct"/>
            <w:gridSpan w:val="5"/>
            <w:tcBorders>
              <w:top w:val="doub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3BDC89E9">
            <w:pPr>
              <w:spacing w:after="0"/>
              <w:rPr>
                <w:rFonts w:asciiTheme="minorEastAsia" w:hAnsiTheme="minorEastAsia" w:eastAsiaTheme="minorEastAsia" w:cstheme="minorEastAsia"/>
                <w:sz w:val="22"/>
                <w:szCs w:val="22"/>
                <w:lang w:val="en-US" w:eastAsia="zh-CN" w:bidi="ar-SA"/>
              </w:rPr>
            </w:pPr>
          </w:p>
        </w:tc>
      </w:tr>
      <w:tr w14:paraId="3BB749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pct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009D57F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2035" w:type="pct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85417BB">
            <w:pPr>
              <w:spacing w:after="0"/>
              <w:rPr>
                <w:rFonts w:hint="eastAsia" w:ascii="Tahoma" w:hAnsi="Tahoma" w:eastAsia="微软雅黑" w:cstheme="minorBidi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口客户送样   口见证取样   口其他</w:t>
            </w:r>
          </w:p>
        </w:tc>
        <w:tc>
          <w:tcPr>
            <w:tcW w:w="771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BD72740">
            <w:pPr>
              <w:spacing w:after="0"/>
              <w:jc w:val="center"/>
              <w:rPr>
                <w:rFonts w:hint="eastAsia" w:ascii="Tahoma" w:hAnsi="Tahoma" w:eastAsia="微软雅黑" w:cstheme="minorBidi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确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1572" w:type="pct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307FF619">
            <w:pPr>
              <w:spacing w:after="0"/>
              <w:rPr>
                <w:rFonts w:asciiTheme="minorEastAsia" w:hAnsiTheme="minorEastAsia" w:eastAsiaTheme="minorEastAsia" w:cstheme="minorEastAsia"/>
                <w:sz w:val="22"/>
                <w:szCs w:val="22"/>
                <w:lang w:val="en-US" w:eastAsia="zh-CN" w:bidi="ar-SA"/>
              </w:rPr>
            </w:pPr>
          </w:p>
        </w:tc>
      </w:tr>
      <w:tr w14:paraId="63E16F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620" w:type="pct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7D8D3B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    注</w:t>
            </w:r>
          </w:p>
        </w:tc>
        <w:tc>
          <w:tcPr>
            <w:tcW w:w="4379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6CA61FDB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F1930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620" w:type="pct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DE7C37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4379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62E95815"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60B76B3A"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04BC1A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  <w:jc w:val="center"/>
        </w:trPr>
        <w:tc>
          <w:tcPr>
            <w:tcW w:w="620" w:type="pct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5EBB02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说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明</w:t>
            </w:r>
          </w:p>
        </w:tc>
        <w:tc>
          <w:tcPr>
            <w:tcW w:w="4379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293282B6"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 w14:paraId="3F9C0FF3"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、见证人和检测方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确认人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签字</w:t>
            </w:r>
            <w:bookmarkStart w:id="1" w:name="_GoBack"/>
            <w:bookmarkEnd w:id="1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或盖章生效。本委托单如不够填写，可另附页，另附页必须经本委托单双方确认签名后方可与本委托单共同生效；</w:t>
            </w:r>
          </w:p>
          <w:p w14:paraId="5D9F8C46"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3、送检类型的检测，其检测数据及结论仅对收到的样品负责。</w:t>
            </w:r>
          </w:p>
          <w:p w14:paraId="25A9B528"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 w14:paraId="481B10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5000" w:type="pct"/>
            <w:gridSpan w:val="12"/>
            <w:tcBorders>
              <w:top w:val="single" w:color="000000" w:themeColor="text1" w:sz="4" w:space="0"/>
            </w:tcBorders>
            <w:vAlign w:val="center"/>
          </w:tcPr>
          <w:p w14:paraId="3EC5645C"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成都市龙泉驿区驿都大道341号3栋1层1号</w:t>
            </w:r>
          </w:p>
        </w:tc>
      </w:tr>
    </w:tbl>
    <w:p w14:paraId="66765802"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850" w:right="766" w:bottom="850" w:left="1020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F8530A"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 w14:paraId="10FB385E">
    <w:pPr>
      <w:spacing w:after="0"/>
      <w:jc w:val="right"/>
      <w:rPr>
        <w:rFonts w:asciiTheme="minorEastAsia" w:hAnsiTheme="minorEastAsia" w:eastAsiaTheme="minorEastAsia" w:cstheme="minorEastAsia"/>
        <w:color w:val="C0504D" w:themeColor="accent2"/>
        <w:sz w:val="21"/>
        <w:szCs w:val="21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</w:t>
    </w:r>
    <w:r>
      <w:rPr>
        <w:rFonts w:hint="eastAsia" w:asciiTheme="minorEastAsia" w:hAnsiTheme="minorEastAsia" w:eastAsiaTheme="minorEastAsia" w:cstheme="minorEastAsia"/>
        <w:sz w:val="21"/>
        <w:szCs w:val="21"/>
      </w:rPr>
      <w:t>-JG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B</w:t>
    </w:r>
    <w:r>
      <w:rPr>
        <w:rFonts w:hint="eastAsia" w:asciiTheme="minorEastAsia" w:hAnsiTheme="minorEastAsia" w:eastAsiaTheme="minorEastAsia" w:cstheme="minorEastAsia"/>
        <w:sz w:val="21"/>
        <w:szCs w:val="21"/>
      </w:rPr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OTgzNmVlMGI2MDUwYmIzMjM3MGI5ZmFhNDI2NTIifQ=="/>
  </w:docVars>
  <w:rsids>
    <w:rsidRoot w:val="00D31D50"/>
    <w:rsid w:val="000547B5"/>
    <w:rsid w:val="000A19CD"/>
    <w:rsid w:val="001A38F6"/>
    <w:rsid w:val="001D31A6"/>
    <w:rsid w:val="00212816"/>
    <w:rsid w:val="00244FE1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23BCB"/>
    <w:rsid w:val="00940C04"/>
    <w:rsid w:val="00940F15"/>
    <w:rsid w:val="0098337F"/>
    <w:rsid w:val="00997AE4"/>
    <w:rsid w:val="00997C72"/>
    <w:rsid w:val="009B2FBD"/>
    <w:rsid w:val="00AA49AF"/>
    <w:rsid w:val="00B967EE"/>
    <w:rsid w:val="00BF52BD"/>
    <w:rsid w:val="00C2203B"/>
    <w:rsid w:val="00C64234"/>
    <w:rsid w:val="00C76C12"/>
    <w:rsid w:val="00D31D50"/>
    <w:rsid w:val="00D563F0"/>
    <w:rsid w:val="00F11502"/>
    <w:rsid w:val="00F229B6"/>
    <w:rsid w:val="00F54E40"/>
    <w:rsid w:val="00FC601B"/>
    <w:rsid w:val="00FD4661"/>
    <w:rsid w:val="018D1EC1"/>
    <w:rsid w:val="02DD767B"/>
    <w:rsid w:val="02E74AD3"/>
    <w:rsid w:val="03780B4D"/>
    <w:rsid w:val="039469C7"/>
    <w:rsid w:val="05BD03FD"/>
    <w:rsid w:val="064D715B"/>
    <w:rsid w:val="078B766E"/>
    <w:rsid w:val="095B4F9B"/>
    <w:rsid w:val="0C98757A"/>
    <w:rsid w:val="0CA54C3A"/>
    <w:rsid w:val="0CF8518F"/>
    <w:rsid w:val="0FD26F57"/>
    <w:rsid w:val="100A1E69"/>
    <w:rsid w:val="11C80848"/>
    <w:rsid w:val="13C27DE2"/>
    <w:rsid w:val="140B7B41"/>
    <w:rsid w:val="14A564EF"/>
    <w:rsid w:val="151624D9"/>
    <w:rsid w:val="18AF2130"/>
    <w:rsid w:val="19080F2C"/>
    <w:rsid w:val="1D63507D"/>
    <w:rsid w:val="20192F6B"/>
    <w:rsid w:val="22FF20CD"/>
    <w:rsid w:val="231A279C"/>
    <w:rsid w:val="24303C58"/>
    <w:rsid w:val="25D71001"/>
    <w:rsid w:val="262F241A"/>
    <w:rsid w:val="26A10983"/>
    <w:rsid w:val="27B86DB0"/>
    <w:rsid w:val="283E523E"/>
    <w:rsid w:val="28950750"/>
    <w:rsid w:val="295F3E44"/>
    <w:rsid w:val="2A551539"/>
    <w:rsid w:val="2B7D03D3"/>
    <w:rsid w:val="2C517CE7"/>
    <w:rsid w:val="2CB43D03"/>
    <w:rsid w:val="2D0E760F"/>
    <w:rsid w:val="2DA82448"/>
    <w:rsid w:val="2DC138E6"/>
    <w:rsid w:val="2EB7004F"/>
    <w:rsid w:val="2F263E12"/>
    <w:rsid w:val="306A57E6"/>
    <w:rsid w:val="310637AD"/>
    <w:rsid w:val="32857553"/>
    <w:rsid w:val="33452C2C"/>
    <w:rsid w:val="335D337E"/>
    <w:rsid w:val="35EC3BE6"/>
    <w:rsid w:val="3684320B"/>
    <w:rsid w:val="36ED728F"/>
    <w:rsid w:val="39386E0F"/>
    <w:rsid w:val="3B5D5DFF"/>
    <w:rsid w:val="3BAF110C"/>
    <w:rsid w:val="3CBE16D1"/>
    <w:rsid w:val="3D8C7CFA"/>
    <w:rsid w:val="409B742B"/>
    <w:rsid w:val="41D646CE"/>
    <w:rsid w:val="423F358D"/>
    <w:rsid w:val="42520511"/>
    <w:rsid w:val="429C32DF"/>
    <w:rsid w:val="477B6288"/>
    <w:rsid w:val="47B730FA"/>
    <w:rsid w:val="48662A89"/>
    <w:rsid w:val="48805697"/>
    <w:rsid w:val="48C80C86"/>
    <w:rsid w:val="4BD70387"/>
    <w:rsid w:val="4C6010FC"/>
    <w:rsid w:val="4C955218"/>
    <w:rsid w:val="4C9C0164"/>
    <w:rsid w:val="4D3B49EE"/>
    <w:rsid w:val="4F594876"/>
    <w:rsid w:val="505B2F17"/>
    <w:rsid w:val="514B30FD"/>
    <w:rsid w:val="52104CB8"/>
    <w:rsid w:val="52AB407C"/>
    <w:rsid w:val="53E3706B"/>
    <w:rsid w:val="53F96035"/>
    <w:rsid w:val="54853043"/>
    <w:rsid w:val="5498395B"/>
    <w:rsid w:val="54E147ED"/>
    <w:rsid w:val="55BD7903"/>
    <w:rsid w:val="56123503"/>
    <w:rsid w:val="567A1862"/>
    <w:rsid w:val="57A83E93"/>
    <w:rsid w:val="58723C2F"/>
    <w:rsid w:val="5978747D"/>
    <w:rsid w:val="59A86B68"/>
    <w:rsid w:val="5B9214F9"/>
    <w:rsid w:val="5BCB2CB4"/>
    <w:rsid w:val="5BF44C11"/>
    <w:rsid w:val="5DB61533"/>
    <w:rsid w:val="5DE25576"/>
    <w:rsid w:val="60717F1D"/>
    <w:rsid w:val="62BE2095"/>
    <w:rsid w:val="64B456F9"/>
    <w:rsid w:val="651A0494"/>
    <w:rsid w:val="66BD0499"/>
    <w:rsid w:val="68400161"/>
    <w:rsid w:val="6940009D"/>
    <w:rsid w:val="6B2B2745"/>
    <w:rsid w:val="6B427B3E"/>
    <w:rsid w:val="6CAE1D32"/>
    <w:rsid w:val="6FAC6AA1"/>
    <w:rsid w:val="700E5072"/>
    <w:rsid w:val="702052C9"/>
    <w:rsid w:val="70674972"/>
    <w:rsid w:val="717775D5"/>
    <w:rsid w:val="7337716E"/>
    <w:rsid w:val="753172DF"/>
    <w:rsid w:val="79A635B9"/>
    <w:rsid w:val="79C62C8A"/>
    <w:rsid w:val="7B0B63A6"/>
    <w:rsid w:val="7B737DCF"/>
    <w:rsid w:val="7C2E43CE"/>
    <w:rsid w:val="7E8F71AA"/>
    <w:rsid w:val="7F58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3">
    <w:name w:val="heading 3"/>
    <w:basedOn w:val="1"/>
    <w:next w:val="1"/>
    <w:link w:val="15"/>
    <w:qFormat/>
    <w:uiPriority w:val="9"/>
    <w:pPr>
      <w:adjustRightInd/>
      <w:snapToGrid/>
      <w:spacing w:before="100" w:beforeAutospacing="1" w:after="100" w:afterAutospacing="1"/>
      <w:outlineLvl w:val="2"/>
    </w:pPr>
    <w:rPr>
      <w:rFonts w:ascii="宋体" w:hAnsi="宋体" w:eastAsia="宋体" w:cs="宋体"/>
      <w:b/>
      <w:bCs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rFonts w:ascii="Calibri" w:hAnsi="Calibri"/>
      <w:kern w:val="0"/>
      <w:sz w:val="24"/>
      <w:szCs w:val="20"/>
    </w:rPr>
  </w:style>
  <w:style w:type="paragraph" w:styleId="4">
    <w:name w:val="annotation text"/>
    <w:basedOn w:val="1"/>
    <w:semiHidden/>
    <w:unhideWhenUsed/>
    <w:qFormat/>
    <w:uiPriority w:val="99"/>
  </w:style>
  <w:style w:type="paragraph" w:styleId="5">
    <w:name w:val="Balloon Text"/>
    <w:basedOn w:val="1"/>
    <w:link w:val="14"/>
    <w:unhideWhenUsed/>
    <w:qFormat/>
    <w:uiPriority w:val="99"/>
    <w:pPr>
      <w:spacing w:after="0"/>
    </w:pPr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10"/>
    <w:link w:val="7"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Char"/>
    <w:basedOn w:val="10"/>
    <w:link w:val="6"/>
    <w:semiHidden/>
    <w:qFormat/>
    <w:uiPriority w:val="99"/>
    <w:rPr>
      <w:rFonts w:ascii="Tahoma" w:hAnsi="Tahoma"/>
      <w:sz w:val="18"/>
      <w:szCs w:val="18"/>
    </w:rPr>
  </w:style>
  <w:style w:type="character" w:customStyle="1" w:styleId="14">
    <w:name w:val="批注框文本 Char"/>
    <w:basedOn w:val="10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5">
    <w:name w:val="标题 3 Char"/>
    <w:basedOn w:val="10"/>
    <w:link w:val="3"/>
    <w:qFormat/>
    <w:uiPriority w:val="9"/>
    <w:rPr>
      <w:rFonts w:ascii="宋体" w:hAnsi="宋体" w:cs="宋体"/>
      <w:b/>
      <w:bCs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784</Words>
  <Characters>921</Characters>
  <Lines>10</Lines>
  <Paragraphs>2</Paragraphs>
  <TotalTime>0</TotalTime>
  <ScaleCrop>false</ScaleCrop>
  <LinksUpToDate>false</LinksUpToDate>
  <CharactersWithSpaces>1019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2019-10-28T03:42:00Z</dcterms:created>
  <dc:creator>Administrator</dc:creator>
  <cp:lastModifiedBy>黄师傅</cp:lastModifiedBy>
  <cp:lastPrinted>2018-09-06T01:50:00Z</cp:lastPrinted>
  <dcterms:modified xsi:type="dcterms:W3CDTF">2024-09-20T03:31:38Z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DAB4D8E41A0D4B4FBB211EF0ED860F85_13</vt:lpwstr>
  </property>
</Properties>
</file>