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center"/>
        <w:rPr>
          <w:rFonts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岩 石 检 测 委 托 书</w:t>
      </w:r>
    </w:p>
    <w:tbl>
      <w:tblPr>
        <w:tblStyle w:val="9"/>
        <w:tblW w:w="1051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1"/>
        <w:gridCol w:w="2031"/>
        <w:gridCol w:w="75"/>
        <w:gridCol w:w="897"/>
        <w:gridCol w:w="272"/>
        <w:gridCol w:w="788"/>
        <w:gridCol w:w="7"/>
        <w:gridCol w:w="282"/>
        <w:gridCol w:w="1120"/>
        <w:gridCol w:w="1322"/>
        <w:gridCol w:w="10"/>
        <w:gridCol w:w="1049"/>
        <w:gridCol w:w="935"/>
        <w:gridCol w:w="7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trHeight w:val="368" w:hRule="atLeast"/>
        </w:trPr>
        <w:tc>
          <w:tcPr>
            <w:tcW w:w="165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委托单位</w:t>
            </w:r>
          </w:p>
        </w:tc>
        <w:tc>
          <w:tcPr>
            <w:tcW w:w="8788" w:type="dxa"/>
            <w:gridSpan w:val="12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trHeight w:val="325" w:hRule="atLeast"/>
        </w:trPr>
        <w:tc>
          <w:tcPr>
            <w:tcW w:w="165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工程名称</w:t>
            </w:r>
          </w:p>
        </w:tc>
        <w:tc>
          <w:tcPr>
            <w:tcW w:w="8788" w:type="dxa"/>
            <w:gridSpan w:val="12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trHeight w:val="325" w:hRule="atLeast"/>
        </w:trPr>
        <w:tc>
          <w:tcPr>
            <w:tcW w:w="165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工程部位/用途</w:t>
            </w:r>
          </w:p>
        </w:tc>
        <w:tc>
          <w:tcPr>
            <w:tcW w:w="8788" w:type="dxa"/>
            <w:gridSpan w:val="12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65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委托人签名</w:t>
            </w:r>
          </w:p>
        </w:tc>
        <w:tc>
          <w:tcPr>
            <w:tcW w:w="203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4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联系电话</w:t>
            </w:r>
          </w:p>
        </w:tc>
        <w:tc>
          <w:tcPr>
            <w:tcW w:w="219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22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委托日期</w:t>
            </w:r>
          </w:p>
        </w:tc>
        <w:tc>
          <w:tcPr>
            <w:tcW w:w="206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trHeight w:val="330" w:hRule="atLeast"/>
        </w:trPr>
        <w:tc>
          <w:tcPr>
            <w:tcW w:w="165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见证单位</w:t>
            </w:r>
          </w:p>
        </w:tc>
        <w:tc>
          <w:tcPr>
            <w:tcW w:w="5472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3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见证人签名</w:t>
            </w:r>
          </w:p>
        </w:tc>
        <w:tc>
          <w:tcPr>
            <w:tcW w:w="1984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trHeight w:val="325" w:hRule="atLeast"/>
        </w:trPr>
        <w:tc>
          <w:tcPr>
            <w:tcW w:w="165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施工单位</w:t>
            </w:r>
          </w:p>
        </w:tc>
        <w:tc>
          <w:tcPr>
            <w:tcW w:w="5472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spacing w:after="0" w:line="280" w:lineRule="exact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332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余样处理</w:t>
            </w:r>
          </w:p>
        </w:tc>
        <w:tc>
          <w:tcPr>
            <w:tcW w:w="1984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退还   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留样 </w:t>
            </w:r>
          </w:p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无需退还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trHeight w:val="330" w:hRule="atLeast"/>
        </w:trPr>
        <w:tc>
          <w:tcPr>
            <w:tcW w:w="165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工程地址</w:t>
            </w:r>
          </w:p>
        </w:tc>
        <w:tc>
          <w:tcPr>
            <w:tcW w:w="5472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332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trHeight w:val="641" w:hRule="atLeast"/>
        </w:trPr>
        <w:tc>
          <w:tcPr>
            <w:tcW w:w="165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检测类别</w:t>
            </w:r>
          </w:p>
        </w:tc>
        <w:tc>
          <w:tcPr>
            <w:tcW w:w="406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委托检测  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见证取样检测  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其他 </w:t>
            </w:r>
          </w:p>
        </w:tc>
        <w:tc>
          <w:tcPr>
            <w:tcW w:w="140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检测报告</w:t>
            </w:r>
          </w:p>
        </w:tc>
        <w:tc>
          <w:tcPr>
            <w:tcW w:w="133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自取</w:t>
            </w:r>
          </w:p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邮寄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报告份数</w:t>
            </w:r>
          </w:p>
        </w:tc>
        <w:tc>
          <w:tcPr>
            <w:tcW w:w="935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trHeight w:val="330" w:hRule="atLeast"/>
        </w:trPr>
        <w:tc>
          <w:tcPr>
            <w:tcW w:w="165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判定依据</w:t>
            </w:r>
          </w:p>
        </w:tc>
        <w:tc>
          <w:tcPr>
            <w:tcW w:w="8788" w:type="dxa"/>
            <w:gridSpan w:val="12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□设计文件 □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勘察报告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</w:rPr>
              <w:t>其他_____________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trHeight w:val="330" w:hRule="atLeast"/>
        </w:trPr>
        <w:tc>
          <w:tcPr>
            <w:tcW w:w="1651" w:type="dxa"/>
            <w:tcBorders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产地</w:t>
            </w:r>
          </w:p>
        </w:tc>
        <w:tc>
          <w:tcPr>
            <w:tcW w:w="4070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40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firstLine="210" w:firstLineChars="10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规格型号</w:t>
            </w:r>
          </w:p>
        </w:tc>
        <w:tc>
          <w:tcPr>
            <w:tcW w:w="3316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trHeight w:val="330" w:hRule="atLeast"/>
        </w:trPr>
        <w:tc>
          <w:tcPr>
            <w:tcW w:w="1651" w:type="dxa"/>
            <w:tcBorders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用途</w:t>
            </w:r>
          </w:p>
        </w:tc>
        <w:tc>
          <w:tcPr>
            <w:tcW w:w="4070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40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firstLine="210" w:firstLineChars="10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代表批量</w:t>
            </w:r>
          </w:p>
        </w:tc>
        <w:tc>
          <w:tcPr>
            <w:tcW w:w="3316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654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spacing w:after="0"/>
              <w:ind w:firstLine="220" w:firstLineChars="10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检测参数</w:t>
            </w:r>
          </w:p>
        </w:tc>
        <w:tc>
          <w:tcPr>
            <w:tcW w:w="5856" w:type="dxa"/>
            <w:gridSpan w:val="10"/>
            <w:tcBorders>
              <w:top w:val="single" w:color="auto" w:sz="4" w:space="0"/>
            </w:tcBorders>
            <w:vAlign w:val="center"/>
          </w:tcPr>
          <w:p>
            <w:pPr>
              <w:spacing w:after="0"/>
              <w:ind w:firstLine="220" w:firstLineChars="10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检测依据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654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tabs>
                <w:tab w:val="left" w:pos="1471"/>
              </w:tabs>
              <w:spacing w:after="0"/>
              <w:jc w:val="left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</w:rPr>
              <w:t>密度（块体密度、毛体积密度）□含水率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</w:rPr>
              <w:t>□吸水性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弹性模量 </w:t>
            </w:r>
            <w:r>
              <w:rPr>
                <w:rFonts w:hint="eastAsia" w:asciiTheme="minorEastAsia" w:hAnsiTheme="minorEastAsia" w:eastAsiaTheme="minorEastAsia" w:cstheme="minorEastAsia"/>
              </w:rPr>
              <w:t>□变形模量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</w:rPr>
              <w:t>□抗冻性</w:t>
            </w:r>
          </w:p>
        </w:tc>
        <w:tc>
          <w:tcPr>
            <w:tcW w:w="5856" w:type="dxa"/>
            <w:gridSpan w:val="10"/>
            <w:tcBorders>
              <w:top w:val="single" w:color="auto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DL/T 5368-2007 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GB/T 50266-2013 </w:t>
            </w:r>
            <w:r>
              <w:rPr>
                <w:rFonts w:hint="eastAsia" w:asciiTheme="minorEastAsia" w:hAnsiTheme="minorEastAsia" w:eastAsiaTheme="minorEastAsia" w:cstheme="minorEastAsia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</w:rPr>
              <w:t>JTG 3431-2024</w:t>
            </w:r>
          </w:p>
          <w:p>
            <w:pPr>
              <w:spacing w:after="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SL/T 264-2020  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TB 10115-2014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654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tabs>
                <w:tab w:val="left" w:pos="1471"/>
              </w:tabs>
              <w:spacing w:after="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</w:rPr>
              <w:t>密度(颗粒密度)</w:t>
            </w:r>
          </w:p>
        </w:tc>
        <w:tc>
          <w:tcPr>
            <w:tcW w:w="5856" w:type="dxa"/>
            <w:gridSpan w:val="10"/>
            <w:tcBorders>
              <w:top w:val="single" w:color="auto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GB/T 50266-2013 </w:t>
            </w:r>
            <w:r>
              <w:rPr>
                <w:rFonts w:hint="eastAsia" w:asciiTheme="minorEastAsia" w:hAnsiTheme="minorEastAsia" w:eastAsiaTheme="minorEastAsia" w:cstheme="minorEastAsia"/>
              </w:rPr>
              <w:t>□JTG 3431-2024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SL/T 264-2020</w:t>
            </w:r>
          </w:p>
          <w:p>
            <w:pPr>
              <w:spacing w:after="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TB 10115-2014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4654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tabs>
                <w:tab w:val="left" w:pos="1471"/>
              </w:tabs>
              <w:spacing w:after="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单轴抗压强度（抗压强度）</w:t>
            </w:r>
          </w:p>
        </w:tc>
        <w:tc>
          <w:tcPr>
            <w:tcW w:w="5856" w:type="dxa"/>
            <w:gridSpan w:val="10"/>
            <w:tcBorders>
              <w:top w:val="single" w:color="auto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GB/T 50266-2013 </w:t>
            </w:r>
            <w:r>
              <w:rPr>
                <w:rFonts w:hint="eastAsia" w:asciiTheme="minorEastAsia" w:hAnsiTheme="minorEastAsia" w:eastAsiaTheme="minorEastAsia" w:cstheme="minorEastAsia"/>
              </w:rPr>
              <w:t>□JTG 3431-2024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TB 10115-2014  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SL/T 264-2020   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DL/T 5368-2007 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JGJ 52-2006</w:t>
            </w:r>
          </w:p>
          <w:p>
            <w:pPr>
              <w:spacing w:after="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GB/T 14685-2022 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DL/T 5151-2014</w:t>
            </w:r>
          </w:p>
          <w:p>
            <w:pPr>
              <w:spacing w:after="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GB 50003-2011附录A  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GB 50007-2011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654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□坚固性</w:t>
            </w:r>
          </w:p>
        </w:tc>
        <w:tc>
          <w:tcPr>
            <w:tcW w:w="5856" w:type="dxa"/>
            <w:gridSpan w:val="10"/>
            <w:tcBorders>
              <w:top w:val="single" w:color="auto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□JTG 3431-2024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4654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软化系数</w:t>
            </w:r>
          </w:p>
        </w:tc>
        <w:tc>
          <w:tcPr>
            <w:tcW w:w="5856" w:type="dxa"/>
            <w:gridSpan w:val="10"/>
            <w:tcBorders>
              <w:top w:val="single" w:color="auto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SL/T 352-2020   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DL/T 5151-2014 </w:t>
            </w:r>
            <w:r>
              <w:rPr>
                <w:rFonts w:hint="eastAsia" w:asciiTheme="minorEastAsia" w:hAnsiTheme="minorEastAsia" w:eastAsiaTheme="minorEastAsia" w:cstheme="minorEastAsia"/>
              </w:rPr>
              <w:t>□JTG 3431-2024</w:t>
            </w:r>
          </w:p>
          <w:p>
            <w:pPr>
              <w:spacing w:after="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GB/T 50266-2013 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TB 10115-2014</w:t>
            </w:r>
          </w:p>
          <w:p>
            <w:pPr>
              <w:spacing w:after="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SL/T 264-2020   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DL/T 5368-2007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trHeight w:val="717" w:hRule="atLeast"/>
        </w:trPr>
        <w:tc>
          <w:tcPr>
            <w:tcW w:w="1651" w:type="dxa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样    品</w:t>
            </w:r>
          </w:p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须附资料</w:t>
            </w:r>
          </w:p>
        </w:tc>
        <w:tc>
          <w:tcPr>
            <w:tcW w:w="8788" w:type="dxa"/>
            <w:gridSpan w:val="12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1、产品类检测须附出厂合格证、有效期内出厂检验报告复印件；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2、有特殊要求的检测须附说明材料及申请书（盖委托单位公章）。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651" w:type="dxa"/>
            <w:tcBorders>
              <w:top w:val="double" w:color="auto" w:sz="4" w:space="0"/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hint="eastAsia" w:asciiTheme="minorEastAsia" w:hAnsiTheme="minorEastAsia" w:eastAsiaTheme="minorEastAsia" w:cstheme="minorEastAsia"/>
              </w:rPr>
              <w:t>委托编号</w:t>
            </w:r>
          </w:p>
        </w:tc>
        <w:tc>
          <w:tcPr>
            <w:tcW w:w="2106" w:type="dxa"/>
            <w:gridSpan w:val="2"/>
            <w:tcBorders>
              <w:top w:val="double" w:color="auto" w:sz="4" w:space="0"/>
              <w:tl2br w:val="nil"/>
              <w:tr2bl w:val="nil"/>
            </w:tcBorders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169" w:type="dxa"/>
            <w:gridSpan w:val="2"/>
            <w:tcBorders>
              <w:top w:val="double" w:color="auto" w:sz="4" w:space="0"/>
              <w:tl2br w:val="nil"/>
              <w:tr2bl w:val="nil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检测编号</w:t>
            </w:r>
          </w:p>
        </w:tc>
        <w:tc>
          <w:tcPr>
            <w:tcW w:w="2197" w:type="dxa"/>
            <w:gridSpan w:val="4"/>
            <w:tcBorders>
              <w:top w:val="double" w:color="auto" w:sz="4" w:space="0"/>
              <w:tl2br w:val="nil"/>
              <w:tr2bl w:val="nil"/>
            </w:tcBorders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322" w:type="dxa"/>
            <w:tcBorders>
              <w:top w:val="double" w:color="auto" w:sz="4" w:space="0"/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确 认 人</w:t>
            </w:r>
          </w:p>
        </w:tc>
        <w:tc>
          <w:tcPr>
            <w:tcW w:w="2065" w:type="dxa"/>
            <w:gridSpan w:val="4"/>
            <w:tcBorders>
              <w:top w:val="double" w:color="auto" w:sz="4" w:space="0"/>
              <w:tl2br w:val="nil"/>
              <w:tr2bl w:val="nil"/>
            </w:tcBorders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65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样品来源</w:t>
            </w:r>
          </w:p>
        </w:tc>
        <w:tc>
          <w:tcPr>
            <w:tcW w:w="327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客户送样 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见证取样 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其他 </w:t>
            </w:r>
          </w:p>
        </w:tc>
        <w:tc>
          <w:tcPr>
            <w:tcW w:w="1077" w:type="dxa"/>
            <w:gridSpan w:val="3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样品</w:t>
            </w:r>
          </w:p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状态</w:t>
            </w:r>
          </w:p>
        </w:tc>
        <w:tc>
          <w:tcPr>
            <w:tcW w:w="4507" w:type="dxa"/>
            <w:gridSpan w:val="6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spacing w:after="0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天然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饱和，岩性：</w:t>
            </w:r>
            <w:r>
              <w:rPr>
                <w:rFonts w:hint="eastAsia" w:asciiTheme="minorEastAsia" w:hAnsiTheme="minorEastAsia" w:eastAsiaTheme="minorEastAsia" w:cstheme="minorEastAsia"/>
              </w:rPr>
              <w:t>_____________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u w:val="single"/>
                <w:lang w:val="en-US" w:eastAsia="zh-CN"/>
              </w:rPr>
              <w:t xml:space="preserve">             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    </w:t>
            </w:r>
          </w:p>
          <w:p>
            <w:pPr>
              <w:spacing w:after="0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颜色：</w:t>
            </w:r>
            <w:r>
              <w:rPr>
                <w:rFonts w:hint="eastAsia" w:asciiTheme="minorEastAsia" w:hAnsiTheme="minorEastAsia" w:eastAsiaTheme="minorEastAsia" w:cstheme="minorEastAsia"/>
              </w:rPr>
              <w:t>_____________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65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样品数量</w:t>
            </w:r>
          </w:p>
        </w:tc>
        <w:tc>
          <w:tcPr>
            <w:tcW w:w="327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77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4507" w:type="dxa"/>
            <w:gridSpan w:val="6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ind w:firstLine="1100" w:firstLineChars="500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65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取样原则</w:t>
            </w:r>
          </w:p>
        </w:tc>
        <w:tc>
          <w:tcPr>
            <w:tcW w:w="8859" w:type="dxa"/>
            <w:gridSpan w:val="13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岩石地基钻芯检测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抽检数量为每个单位工程(子单位工程)每500m²不宜少于1孔，且不应少于6孔，每个独立柱基不宜少于1孔，基槽每20延米不宜少于1孔。岩溶地区，每个独立基础不应少于1孔，当基础面积不小于2m²时，不宜少于2孔，条形基础每6延米不应少于1孔。当取岩石芯样制作芯样试件时，每个单位工程(子单位工程)相同岩性的岩石制作芯样试件不宜少于6个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。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不涉及现场取样的以委托方提供的数量为准。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trHeight w:val="1037" w:hRule="atLeast"/>
        </w:trPr>
        <w:tc>
          <w:tcPr>
            <w:tcW w:w="165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hint="eastAsia" w:asciiTheme="minorEastAsia" w:hAnsiTheme="minorEastAsia" w:eastAsiaTheme="minorEastAsia" w:cstheme="minorEastAsia"/>
              </w:rPr>
              <w:t>双方承诺</w:t>
            </w:r>
          </w:p>
        </w:tc>
        <w:tc>
          <w:tcPr>
            <w:tcW w:w="8788" w:type="dxa"/>
            <w:gridSpan w:val="12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trHeight w:val="1545" w:hRule="atLeast"/>
        </w:trPr>
        <w:tc>
          <w:tcPr>
            <w:tcW w:w="165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hint="eastAsia" w:asciiTheme="minorEastAsia" w:hAnsiTheme="minorEastAsia" w:eastAsiaTheme="minorEastAsia" w:cstheme="minorEastAsia"/>
              </w:rPr>
              <w:t>说   明</w:t>
            </w:r>
          </w:p>
        </w:tc>
        <w:tc>
          <w:tcPr>
            <w:tcW w:w="8788" w:type="dxa"/>
            <w:gridSpan w:val="12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双划线以上由委托方填写。请在有"□"的地方划"√"或"×"或不填写。"√"代表选择，</w:t>
            </w:r>
          </w:p>
          <w:p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"×"或不填写代表不选择。本委托单一式两份，委托方一份，检测公司一份；</w:t>
            </w:r>
          </w:p>
          <w:p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2、本委托单由委托方送样人、见证人和检测方收样人签字或盖章生效。本委托单如不够填写，可另附页，另附页必须经本委托单双方确认签名后方可与本委托单共同生效；</w:t>
            </w:r>
          </w:p>
          <w:p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3、送检类型的检测，其检测数据及结论仅对收到的样品负责。</w:t>
            </w:r>
          </w:p>
          <w:p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trHeight w:val="380" w:hRule="atLeast"/>
        </w:trPr>
        <w:tc>
          <w:tcPr>
            <w:tcW w:w="10439" w:type="dxa"/>
            <w:gridSpan w:val="13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联系电话：028-84856750                              地址：成都市龙泉驿区驿都大道341号3栋1层1号</w:t>
            </w:r>
          </w:p>
        </w:tc>
      </w:tr>
    </w:tbl>
    <w:p>
      <w:pPr>
        <w:tabs>
          <w:tab w:val="left" w:pos="3514"/>
        </w:tabs>
        <w:spacing w:after="0" w:line="20" w:lineRule="exact"/>
      </w:pPr>
      <w:r>
        <w:rPr>
          <w:rFonts w:hint="eastAsia"/>
        </w:rPr>
        <w:t xml:space="preserve">    </w:t>
      </w:r>
    </w:p>
    <w:sectPr>
      <w:headerReference r:id="rId4" w:type="default"/>
      <w:pgSz w:w="11906" w:h="16838"/>
      <w:pgMar w:top="567" w:right="1077" w:bottom="567" w:left="1077" w:header="709" w:footer="709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瀹嬩綋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/>
      <w:jc w:val="center"/>
      <w:rPr>
        <w:rFonts w:asciiTheme="minorEastAsia" w:hAnsiTheme="minorEastAsia" w:eastAsiaTheme="minorEastAsia" w:cstheme="minorEastAsia"/>
        <w:sz w:val="24"/>
        <w:szCs w:val="24"/>
      </w:rPr>
    </w:pPr>
    <w:r>
      <w:rPr>
        <w:rFonts w:hint="eastAsia" w:asciiTheme="minorEastAsia" w:hAnsiTheme="minorEastAsia" w:eastAsiaTheme="minorEastAsia" w:cstheme="minorEastAsia"/>
        <w:sz w:val="24"/>
        <w:szCs w:val="24"/>
      </w:rPr>
      <w:t>四川捷晨瑞达工程检测有限公司</w:t>
    </w:r>
  </w:p>
  <w:p>
    <w:pPr>
      <w:spacing w:after="0"/>
      <w:jc w:val="right"/>
      <w:rPr>
        <w:rFonts w:asciiTheme="minorEastAsia" w:hAnsiTheme="minorEastAsia" w:eastAsiaTheme="minorEastAsia" w:cstheme="minorEastAsia"/>
        <w:color w:val="C0504D" w:themeColor="accent2"/>
        <w:sz w:val="21"/>
        <w:szCs w:val="21"/>
        <w14:textFill>
          <w14:solidFill>
            <w14:schemeClr w14:val="accent2"/>
          </w14:solidFill>
        </w14:textFill>
      </w:rPr>
    </w:pPr>
    <w:r>
      <w:rPr>
        <w:rFonts w:hint="eastAsia" w:asciiTheme="minorEastAsia" w:hAnsiTheme="minorEastAsia" w:eastAsiaTheme="minorEastAsia" w:cstheme="minorEastAsia"/>
        <w:sz w:val="21"/>
        <w:szCs w:val="21"/>
        <w:lang w:val="en-US" w:eastAsia="zh-CN"/>
      </w:rPr>
      <w:t>JCRD</w:t>
    </w:r>
    <w:r>
      <w:rPr>
        <w:rFonts w:hint="eastAsia" w:asciiTheme="minorEastAsia" w:hAnsiTheme="minorEastAsia" w:eastAsiaTheme="minorEastAsia" w:cstheme="minorEastAsia"/>
        <w:sz w:val="21"/>
        <w:szCs w:val="21"/>
      </w:rPr>
      <w:t>/WTBG-YSJ.1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FD03F0"/>
    <w:multiLevelType w:val="singleLevel"/>
    <w:tmpl w:val="3CFD03F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1ZjMzZTdjMTQwYmMwOWQ3Y2E0ODFkODQ3MmU3NjMifQ=="/>
  </w:docVars>
  <w:rsids>
    <w:rsidRoot w:val="00D31D50"/>
    <w:rsid w:val="00013AC4"/>
    <w:rsid w:val="00033F7F"/>
    <w:rsid w:val="000547B5"/>
    <w:rsid w:val="000576FC"/>
    <w:rsid w:val="00095909"/>
    <w:rsid w:val="000A19CD"/>
    <w:rsid w:val="000E69B2"/>
    <w:rsid w:val="000F20AE"/>
    <w:rsid w:val="001A38F6"/>
    <w:rsid w:val="001D31A6"/>
    <w:rsid w:val="002357CF"/>
    <w:rsid w:val="00284C7B"/>
    <w:rsid w:val="00297681"/>
    <w:rsid w:val="002A731C"/>
    <w:rsid w:val="002F6FA5"/>
    <w:rsid w:val="00302EBC"/>
    <w:rsid w:val="00323B43"/>
    <w:rsid w:val="00326CDD"/>
    <w:rsid w:val="00371495"/>
    <w:rsid w:val="00391465"/>
    <w:rsid w:val="003954A0"/>
    <w:rsid w:val="003D37D8"/>
    <w:rsid w:val="004017CA"/>
    <w:rsid w:val="00426133"/>
    <w:rsid w:val="004358AB"/>
    <w:rsid w:val="00460952"/>
    <w:rsid w:val="004A2B2A"/>
    <w:rsid w:val="004D334D"/>
    <w:rsid w:val="004E256F"/>
    <w:rsid w:val="005068CF"/>
    <w:rsid w:val="005A1205"/>
    <w:rsid w:val="005E2F2A"/>
    <w:rsid w:val="005E6A58"/>
    <w:rsid w:val="006413D5"/>
    <w:rsid w:val="006901EA"/>
    <w:rsid w:val="00696CB4"/>
    <w:rsid w:val="006A20B6"/>
    <w:rsid w:val="006C30DC"/>
    <w:rsid w:val="006F74EE"/>
    <w:rsid w:val="00756A48"/>
    <w:rsid w:val="00761300"/>
    <w:rsid w:val="007805C3"/>
    <w:rsid w:val="007A7288"/>
    <w:rsid w:val="007D434E"/>
    <w:rsid w:val="007E5660"/>
    <w:rsid w:val="00830CE1"/>
    <w:rsid w:val="00887A11"/>
    <w:rsid w:val="008904FF"/>
    <w:rsid w:val="008B7726"/>
    <w:rsid w:val="008D21A2"/>
    <w:rsid w:val="00917604"/>
    <w:rsid w:val="0093175C"/>
    <w:rsid w:val="00935ED2"/>
    <w:rsid w:val="00940C04"/>
    <w:rsid w:val="00940F15"/>
    <w:rsid w:val="00947612"/>
    <w:rsid w:val="00997AE4"/>
    <w:rsid w:val="009B2FBD"/>
    <w:rsid w:val="00A00FF3"/>
    <w:rsid w:val="00A151A9"/>
    <w:rsid w:val="00AD50CB"/>
    <w:rsid w:val="00B30C56"/>
    <w:rsid w:val="00BA41B6"/>
    <w:rsid w:val="00BF495F"/>
    <w:rsid w:val="00BF4F4B"/>
    <w:rsid w:val="00C269FF"/>
    <w:rsid w:val="00C76C12"/>
    <w:rsid w:val="00CE37B4"/>
    <w:rsid w:val="00CE6382"/>
    <w:rsid w:val="00D31D50"/>
    <w:rsid w:val="00D47F1E"/>
    <w:rsid w:val="00D563F0"/>
    <w:rsid w:val="00E276D2"/>
    <w:rsid w:val="00E9411B"/>
    <w:rsid w:val="00ED7F7A"/>
    <w:rsid w:val="00F05CE6"/>
    <w:rsid w:val="00F11502"/>
    <w:rsid w:val="00F229B6"/>
    <w:rsid w:val="00F93CBE"/>
    <w:rsid w:val="00FA6C45"/>
    <w:rsid w:val="00FC601B"/>
    <w:rsid w:val="00FD4661"/>
    <w:rsid w:val="02E74AD3"/>
    <w:rsid w:val="03780B4D"/>
    <w:rsid w:val="039469C7"/>
    <w:rsid w:val="03FD3828"/>
    <w:rsid w:val="04FE4606"/>
    <w:rsid w:val="05B422B6"/>
    <w:rsid w:val="064D715B"/>
    <w:rsid w:val="06E8160B"/>
    <w:rsid w:val="073562D9"/>
    <w:rsid w:val="078B766E"/>
    <w:rsid w:val="08EE409D"/>
    <w:rsid w:val="09106CD9"/>
    <w:rsid w:val="095B4F9B"/>
    <w:rsid w:val="0C98757A"/>
    <w:rsid w:val="0CF8518F"/>
    <w:rsid w:val="0D001657"/>
    <w:rsid w:val="0DBF21F5"/>
    <w:rsid w:val="0F252D91"/>
    <w:rsid w:val="0FD26F57"/>
    <w:rsid w:val="100A1E69"/>
    <w:rsid w:val="11C80848"/>
    <w:rsid w:val="13180F89"/>
    <w:rsid w:val="13C27DE2"/>
    <w:rsid w:val="14BD1CA3"/>
    <w:rsid w:val="1597690E"/>
    <w:rsid w:val="16D91E59"/>
    <w:rsid w:val="189C2B4F"/>
    <w:rsid w:val="18CB6515"/>
    <w:rsid w:val="1B783601"/>
    <w:rsid w:val="1CB45CEA"/>
    <w:rsid w:val="1CDF0009"/>
    <w:rsid w:val="1D63507D"/>
    <w:rsid w:val="1FA877C3"/>
    <w:rsid w:val="20192F6B"/>
    <w:rsid w:val="21932750"/>
    <w:rsid w:val="21DF4219"/>
    <w:rsid w:val="22FF20CD"/>
    <w:rsid w:val="255760EB"/>
    <w:rsid w:val="25D71001"/>
    <w:rsid w:val="26A10983"/>
    <w:rsid w:val="27B86DB0"/>
    <w:rsid w:val="2853684C"/>
    <w:rsid w:val="29A763EE"/>
    <w:rsid w:val="2A24682F"/>
    <w:rsid w:val="2A551539"/>
    <w:rsid w:val="2B2B00AA"/>
    <w:rsid w:val="2C517CE7"/>
    <w:rsid w:val="2CB43D03"/>
    <w:rsid w:val="2DA82448"/>
    <w:rsid w:val="2DC138E6"/>
    <w:rsid w:val="2EB7004F"/>
    <w:rsid w:val="310637AD"/>
    <w:rsid w:val="32857553"/>
    <w:rsid w:val="33452C2C"/>
    <w:rsid w:val="335D337E"/>
    <w:rsid w:val="35EC3BE6"/>
    <w:rsid w:val="37FE19EE"/>
    <w:rsid w:val="38736D5A"/>
    <w:rsid w:val="39386E0F"/>
    <w:rsid w:val="3B106237"/>
    <w:rsid w:val="3B5D5DFF"/>
    <w:rsid w:val="3CBE16D1"/>
    <w:rsid w:val="3D271E25"/>
    <w:rsid w:val="3E4076A8"/>
    <w:rsid w:val="409B742B"/>
    <w:rsid w:val="41975E35"/>
    <w:rsid w:val="432B6CC3"/>
    <w:rsid w:val="459A6851"/>
    <w:rsid w:val="48805697"/>
    <w:rsid w:val="48C80C86"/>
    <w:rsid w:val="4C6010FC"/>
    <w:rsid w:val="4C955218"/>
    <w:rsid w:val="4C9C0164"/>
    <w:rsid w:val="4F594876"/>
    <w:rsid w:val="505B2F17"/>
    <w:rsid w:val="507050FC"/>
    <w:rsid w:val="52A87D48"/>
    <w:rsid w:val="52AB407C"/>
    <w:rsid w:val="52B77308"/>
    <w:rsid w:val="55BD7903"/>
    <w:rsid w:val="560B658C"/>
    <w:rsid w:val="56123503"/>
    <w:rsid w:val="57A83E93"/>
    <w:rsid w:val="583858E3"/>
    <w:rsid w:val="58723C2F"/>
    <w:rsid w:val="5978747D"/>
    <w:rsid w:val="59A86B68"/>
    <w:rsid w:val="5BF44C11"/>
    <w:rsid w:val="5C07437E"/>
    <w:rsid w:val="5DB61533"/>
    <w:rsid w:val="60717F1D"/>
    <w:rsid w:val="62BE2095"/>
    <w:rsid w:val="650F4241"/>
    <w:rsid w:val="651A0494"/>
    <w:rsid w:val="661253E6"/>
    <w:rsid w:val="6708021C"/>
    <w:rsid w:val="691D4A38"/>
    <w:rsid w:val="6940009D"/>
    <w:rsid w:val="698208F0"/>
    <w:rsid w:val="6B427B3E"/>
    <w:rsid w:val="6CAE1D32"/>
    <w:rsid w:val="6E2F3286"/>
    <w:rsid w:val="7050063F"/>
    <w:rsid w:val="70DF500A"/>
    <w:rsid w:val="7337716E"/>
    <w:rsid w:val="753172DF"/>
    <w:rsid w:val="77DA44B5"/>
    <w:rsid w:val="7982367C"/>
    <w:rsid w:val="79A635B9"/>
    <w:rsid w:val="7C057C49"/>
    <w:rsid w:val="7C2E43CE"/>
    <w:rsid w:val="7CF815C7"/>
    <w:rsid w:val="7EA20E77"/>
    <w:rsid w:val="7EC7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spacing w:after="0"/>
      <w:ind w:left="0" w:leftChars="0" w:firstLine="420" w:firstLineChars="200"/>
    </w:pPr>
    <w:rPr>
      <w:rFonts w:ascii="Times New Roman" w:hAnsi="Times New Roman"/>
      <w:sz w:val="32"/>
    </w:r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</w:style>
  <w:style w:type="paragraph" w:styleId="4">
    <w:name w:val="annotation text"/>
    <w:basedOn w:val="1"/>
    <w:semiHidden/>
    <w:unhideWhenUsed/>
    <w:qFormat/>
    <w:uiPriority w:val="99"/>
  </w:style>
  <w:style w:type="paragraph" w:styleId="5">
    <w:name w:val="Balloon Text"/>
    <w:basedOn w:val="1"/>
    <w:link w:val="14"/>
    <w:unhideWhenUsed/>
    <w:qFormat/>
    <w:uiPriority w:val="99"/>
    <w:pPr>
      <w:spacing w:after="0"/>
    </w:pPr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basedOn w:val="10"/>
    <w:semiHidden/>
    <w:unhideWhenUsed/>
    <w:uiPriority w:val="99"/>
    <w:rPr>
      <w:color w:val="0000FF"/>
      <w:u w:val="single"/>
    </w:rPr>
  </w:style>
  <w:style w:type="character" w:customStyle="1" w:styleId="12">
    <w:name w:val="页眉 Char"/>
    <w:basedOn w:val="10"/>
    <w:link w:val="7"/>
    <w:qFormat/>
    <w:uiPriority w:val="99"/>
    <w:rPr>
      <w:rFonts w:ascii="Tahoma" w:hAnsi="Tahoma"/>
      <w:sz w:val="18"/>
      <w:szCs w:val="18"/>
    </w:rPr>
  </w:style>
  <w:style w:type="character" w:customStyle="1" w:styleId="13">
    <w:name w:val="页脚 Char"/>
    <w:basedOn w:val="10"/>
    <w:link w:val="6"/>
    <w:semiHidden/>
    <w:qFormat/>
    <w:uiPriority w:val="99"/>
    <w:rPr>
      <w:rFonts w:ascii="Tahoma" w:hAnsi="Tahoma"/>
      <w:sz w:val="18"/>
      <w:szCs w:val="18"/>
    </w:rPr>
  </w:style>
  <w:style w:type="character" w:customStyle="1" w:styleId="14">
    <w:name w:val="批注框文本 Char"/>
    <w:basedOn w:val="10"/>
    <w:link w:val="5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</Words>
  <Characters>946</Characters>
  <Lines>7</Lines>
  <Paragraphs>2</Paragraphs>
  <TotalTime>0</TotalTime>
  <ScaleCrop>false</ScaleCrop>
  <LinksUpToDate>false</LinksUpToDate>
  <CharactersWithSpaces>1109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清隽。</cp:lastModifiedBy>
  <cp:lastPrinted>2021-12-31T01:15:00Z</cp:lastPrinted>
  <dcterms:modified xsi:type="dcterms:W3CDTF">2024-09-12T02:41:41Z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920D143F9EF7404D855A61C63C472044_13</vt:lpwstr>
  </property>
</Properties>
</file>