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40"/>
          <w:tab w:val="right" w:pos="10080"/>
        </w:tabs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预拌砂浆检测委托书</w:t>
      </w:r>
    </w:p>
    <w:tbl>
      <w:tblPr>
        <w:tblStyle w:val="6"/>
        <w:tblW w:w="1021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512"/>
        <w:gridCol w:w="164"/>
        <w:gridCol w:w="62"/>
        <w:gridCol w:w="1738"/>
        <w:gridCol w:w="67"/>
        <w:gridCol w:w="47"/>
        <w:gridCol w:w="437"/>
        <w:gridCol w:w="1187"/>
        <w:gridCol w:w="291"/>
        <w:gridCol w:w="1292"/>
        <w:gridCol w:w="155"/>
        <w:gridCol w:w="959"/>
        <w:gridCol w:w="78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委托单位</w:t>
            </w:r>
          </w:p>
        </w:tc>
        <w:tc>
          <w:tcPr>
            <w:tcW w:w="5505" w:type="dxa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项目账号</w:t>
            </w:r>
          </w:p>
        </w:tc>
        <w:tc>
          <w:tcPr>
            <w:tcW w:w="1895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工程名称</w:t>
            </w:r>
          </w:p>
        </w:tc>
        <w:tc>
          <w:tcPr>
            <w:tcW w:w="8692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工程部位</w:t>
            </w:r>
          </w:p>
        </w:tc>
        <w:tc>
          <w:tcPr>
            <w:tcW w:w="550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代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表批量</w:t>
            </w:r>
          </w:p>
        </w:tc>
        <w:tc>
          <w:tcPr>
            <w:tcW w:w="189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67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189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见证单位</w:t>
            </w:r>
          </w:p>
        </w:tc>
        <w:tc>
          <w:tcPr>
            <w:tcW w:w="550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89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施工单位</w:t>
            </w:r>
          </w:p>
        </w:tc>
        <w:tc>
          <w:tcPr>
            <w:tcW w:w="550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895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550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</w:t>
            </w:r>
          </w:p>
        </w:tc>
        <w:tc>
          <w:tcPr>
            <w:tcW w:w="129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95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4027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口委托检测  口见证取样检测  口其他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口邮寄</w:t>
            </w:r>
          </w:p>
        </w:tc>
        <w:tc>
          <w:tcPr>
            <w:tcW w:w="11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报告份数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4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砂浆类别</w:t>
            </w:r>
          </w:p>
        </w:tc>
        <w:tc>
          <w:tcPr>
            <w:tcW w:w="1738" w:type="dxa"/>
            <w:gridSpan w:val="3"/>
            <w:vAlign w:val="center"/>
          </w:tcPr>
          <w:p>
            <w:pPr>
              <w:adjustRightInd/>
              <w:snapToGrid/>
              <w:spacing w:before="100" w:after="100" w:line="3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□湿拌砌筑砂浆(WM)</w:t>
            </w:r>
          </w:p>
          <w:p>
            <w:pPr>
              <w:adjustRightInd/>
              <w:snapToGrid/>
              <w:spacing w:before="100" w:after="100" w:line="3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□干混砌筑砂浆(DM)</w:t>
            </w:r>
          </w:p>
        </w:tc>
        <w:tc>
          <w:tcPr>
            <w:tcW w:w="1738" w:type="dxa"/>
            <w:vAlign w:val="center"/>
          </w:tcPr>
          <w:p>
            <w:pPr>
              <w:adjustRightInd/>
              <w:snapToGrid/>
              <w:spacing w:before="100" w:after="100" w:line="3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 xml:space="preserve">□湿拌抹灰砂浆(WP) </w:t>
            </w:r>
          </w:p>
          <w:p>
            <w:pPr>
              <w:adjustRightInd/>
              <w:snapToGrid/>
              <w:spacing w:before="100" w:after="100" w:line="3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 xml:space="preserve">□干混抹灰砂浆(DP) </w:t>
            </w:r>
          </w:p>
        </w:tc>
        <w:tc>
          <w:tcPr>
            <w:tcW w:w="1738" w:type="dxa"/>
            <w:gridSpan w:val="4"/>
            <w:vAlign w:val="center"/>
          </w:tcPr>
          <w:p>
            <w:pPr>
              <w:adjustRightInd/>
              <w:snapToGrid/>
              <w:spacing w:before="100" w:after="100" w:line="3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□湿拌地面砂浆(WS)</w:t>
            </w:r>
          </w:p>
          <w:p>
            <w:pPr>
              <w:adjustRightInd/>
              <w:snapToGrid/>
              <w:spacing w:before="100" w:after="100" w:line="3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□干混地面砂浆(DS)</w:t>
            </w:r>
          </w:p>
        </w:tc>
        <w:tc>
          <w:tcPr>
            <w:tcW w:w="1738" w:type="dxa"/>
            <w:gridSpan w:val="3"/>
            <w:vAlign w:val="center"/>
          </w:tcPr>
          <w:p>
            <w:pPr>
              <w:adjustRightInd/>
              <w:snapToGrid/>
              <w:spacing w:before="100" w:after="100" w:line="32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□湿拌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>防水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砂浆(W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>W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)</w:t>
            </w:r>
          </w:p>
          <w:p>
            <w:pPr>
              <w:adjustRightInd/>
              <w:snapToGrid/>
              <w:spacing w:before="100" w:after="100" w:line="320" w:lineRule="exact"/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干混地面砂浆(DS)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adjustRightInd/>
              <w:snapToGrid/>
              <w:spacing w:before="100" w:after="100" w:line="320" w:lineRule="exact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>其他_________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强度等级</w:t>
            </w:r>
          </w:p>
        </w:tc>
        <w:tc>
          <w:tcPr>
            <w:tcW w:w="8692" w:type="dxa"/>
            <w:gridSpan w:val="13"/>
            <w:vAlign w:val="center"/>
          </w:tcPr>
          <w:p>
            <w:pPr>
              <w:adjustRightInd/>
              <w:snapToGrid/>
              <w:spacing w:before="100" w:after="100" w:line="320" w:lineRule="exact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M5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M7.5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M10 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M15  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M20 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 xml:space="preserve">M25 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M30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生产厂家</w:t>
            </w:r>
          </w:p>
        </w:tc>
        <w:tc>
          <w:tcPr>
            <w:tcW w:w="5505" w:type="dxa"/>
            <w:gridSpan w:val="9"/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出厂日期</w:t>
            </w:r>
          </w:p>
        </w:tc>
        <w:tc>
          <w:tcPr>
            <w:tcW w:w="1895" w:type="dxa"/>
            <w:gridSpan w:val="3"/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4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掺配比例(%）（干料：水）</w:t>
            </w:r>
          </w:p>
        </w:tc>
        <w:tc>
          <w:tcPr>
            <w:tcW w:w="354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稠度（mm）</w:t>
            </w:r>
          </w:p>
        </w:tc>
        <w:tc>
          <w:tcPr>
            <w:tcW w:w="3187" w:type="dxa"/>
            <w:gridSpan w:val="4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判定依据</w:t>
            </w:r>
          </w:p>
        </w:tc>
        <w:tc>
          <w:tcPr>
            <w:tcW w:w="8692" w:type="dxa"/>
            <w:gridSpan w:val="1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口DB51/T 5060-2013《预拌砂浆生产与应用技术规程》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GB/T 25181-2019《预拌砂浆》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067" w:type="dxa"/>
            <w:gridSpan w:val="6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检测参数</w:t>
            </w:r>
          </w:p>
        </w:tc>
        <w:tc>
          <w:tcPr>
            <w:tcW w:w="5149" w:type="dxa"/>
            <w:gridSpan w:val="8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067" w:type="dxa"/>
            <w:gridSpan w:val="6"/>
            <w:tcBorders>
              <w:top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</w:rPr>
              <w:t>表观密度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</w:rPr>
              <w:t>稠度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保水率 </w:t>
            </w:r>
            <w:r>
              <w:rPr>
                <w:rFonts w:hint="eastAsia" w:asciiTheme="minorEastAsia" w:hAnsiTheme="minorEastAsia" w:eastAsiaTheme="minorEastAsia" w:cstheme="minorEastAsia"/>
              </w:rPr>
              <w:t>□28d抗压强度  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保塑时间 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28d抗渗压力 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拉伸粘结强度  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</w:rPr>
              <w:t>□28d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收缩率 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</w:rPr>
              <w:t>2h稠度损失率</w:t>
            </w:r>
          </w:p>
        </w:tc>
        <w:tc>
          <w:tcPr>
            <w:tcW w:w="5149" w:type="dxa"/>
            <w:gridSpan w:val="8"/>
            <w:tcBorders>
              <w:top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□JGJ/T 70-2009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GB/T 25181-2019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67" w:type="dxa"/>
            <w:gridSpan w:val="6"/>
            <w:tcBorders>
              <w:top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□骨料最大粒径</w:t>
            </w:r>
          </w:p>
        </w:tc>
        <w:tc>
          <w:tcPr>
            <w:tcW w:w="5149" w:type="dxa"/>
            <w:gridSpan w:val="8"/>
            <w:tcBorders>
              <w:top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□JGJ 52-2006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1512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2031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1962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1895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3543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口客户送样  口见证取样  口其他 </w:t>
            </w:r>
          </w:p>
        </w:tc>
        <w:tc>
          <w:tcPr>
            <w:tcW w:w="1962" w:type="dxa"/>
            <w:gridSpan w:val="4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187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 口颜色均匀  口颜色不均匀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样品数量</w:t>
            </w:r>
          </w:p>
        </w:tc>
        <w:tc>
          <w:tcPr>
            <w:tcW w:w="3543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62" w:type="dxa"/>
            <w:gridSpan w:val="4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187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 口无结块    口有结块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2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备    注</w:t>
            </w:r>
          </w:p>
        </w:tc>
        <w:tc>
          <w:tcPr>
            <w:tcW w:w="8692" w:type="dxa"/>
            <w:gridSpan w:val="1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52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8692" w:type="dxa"/>
            <w:gridSpan w:val="13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52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8692" w:type="dxa"/>
            <w:gridSpan w:val="13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216" w:type="dxa"/>
            <w:gridSpan w:val="14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850" w:right="1080" w:bottom="663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ind w:right="-374" w:rightChars="-17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-SBH.2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NDFjZGIzMmEyNmM0MGRhYWNlYzY3MWVjODRhMDgifQ=="/>
  </w:docVars>
  <w:rsids>
    <w:rsidRoot w:val="00D31D50"/>
    <w:rsid w:val="000547B5"/>
    <w:rsid w:val="000A19CD"/>
    <w:rsid w:val="00110894"/>
    <w:rsid w:val="001733A3"/>
    <w:rsid w:val="001A38F6"/>
    <w:rsid w:val="001D31A6"/>
    <w:rsid w:val="001F1531"/>
    <w:rsid w:val="00302EBC"/>
    <w:rsid w:val="00323B43"/>
    <w:rsid w:val="00371495"/>
    <w:rsid w:val="003D37D8"/>
    <w:rsid w:val="004017CA"/>
    <w:rsid w:val="00426133"/>
    <w:rsid w:val="004358AB"/>
    <w:rsid w:val="004E256F"/>
    <w:rsid w:val="005E1FCE"/>
    <w:rsid w:val="005E6A58"/>
    <w:rsid w:val="006901EA"/>
    <w:rsid w:val="006A20B6"/>
    <w:rsid w:val="006C30DC"/>
    <w:rsid w:val="006D7E70"/>
    <w:rsid w:val="0073748E"/>
    <w:rsid w:val="007805C3"/>
    <w:rsid w:val="008344AB"/>
    <w:rsid w:val="0086668F"/>
    <w:rsid w:val="008904FF"/>
    <w:rsid w:val="008B7726"/>
    <w:rsid w:val="00940C04"/>
    <w:rsid w:val="00940F15"/>
    <w:rsid w:val="00997AE4"/>
    <w:rsid w:val="009B2FBD"/>
    <w:rsid w:val="00B23031"/>
    <w:rsid w:val="00B45EB0"/>
    <w:rsid w:val="00C478B8"/>
    <w:rsid w:val="00C76C12"/>
    <w:rsid w:val="00C77F81"/>
    <w:rsid w:val="00D31D50"/>
    <w:rsid w:val="00D563F0"/>
    <w:rsid w:val="00F11502"/>
    <w:rsid w:val="00F229B6"/>
    <w:rsid w:val="00F24B5B"/>
    <w:rsid w:val="00FC601B"/>
    <w:rsid w:val="00FD4661"/>
    <w:rsid w:val="02E74AD3"/>
    <w:rsid w:val="03780B4D"/>
    <w:rsid w:val="039469C7"/>
    <w:rsid w:val="04A02F8F"/>
    <w:rsid w:val="050E1B2A"/>
    <w:rsid w:val="064D715B"/>
    <w:rsid w:val="077960BC"/>
    <w:rsid w:val="078B766E"/>
    <w:rsid w:val="07AC675F"/>
    <w:rsid w:val="08217A1B"/>
    <w:rsid w:val="095B4F9B"/>
    <w:rsid w:val="0C98757A"/>
    <w:rsid w:val="0D36704A"/>
    <w:rsid w:val="0D694453"/>
    <w:rsid w:val="0FB627A9"/>
    <w:rsid w:val="0FD26F57"/>
    <w:rsid w:val="100A1E69"/>
    <w:rsid w:val="11C80848"/>
    <w:rsid w:val="125F5207"/>
    <w:rsid w:val="13C27DE2"/>
    <w:rsid w:val="173E0C31"/>
    <w:rsid w:val="174F772E"/>
    <w:rsid w:val="19BC2A52"/>
    <w:rsid w:val="1B6921F8"/>
    <w:rsid w:val="1D166257"/>
    <w:rsid w:val="1D2E41A0"/>
    <w:rsid w:val="1D63507D"/>
    <w:rsid w:val="1E4274D7"/>
    <w:rsid w:val="1E741D63"/>
    <w:rsid w:val="1F3610EC"/>
    <w:rsid w:val="20192F6B"/>
    <w:rsid w:val="21F87BF8"/>
    <w:rsid w:val="22833F6B"/>
    <w:rsid w:val="22FF20CD"/>
    <w:rsid w:val="252837CB"/>
    <w:rsid w:val="25D71001"/>
    <w:rsid w:val="26A10983"/>
    <w:rsid w:val="278679D5"/>
    <w:rsid w:val="27B86DB0"/>
    <w:rsid w:val="285A2082"/>
    <w:rsid w:val="2873211A"/>
    <w:rsid w:val="2A551539"/>
    <w:rsid w:val="2C3D6184"/>
    <w:rsid w:val="2C517CE7"/>
    <w:rsid w:val="2CB43D03"/>
    <w:rsid w:val="2DA82448"/>
    <w:rsid w:val="2E9E6C9A"/>
    <w:rsid w:val="2EB7004F"/>
    <w:rsid w:val="2F1719E3"/>
    <w:rsid w:val="30391B88"/>
    <w:rsid w:val="310637AD"/>
    <w:rsid w:val="31073D08"/>
    <w:rsid w:val="33452C2C"/>
    <w:rsid w:val="335D337E"/>
    <w:rsid w:val="34DC72BD"/>
    <w:rsid w:val="35EC3BE6"/>
    <w:rsid w:val="38241A52"/>
    <w:rsid w:val="390F044A"/>
    <w:rsid w:val="39386E0F"/>
    <w:rsid w:val="3AB767F1"/>
    <w:rsid w:val="3B5D5DFF"/>
    <w:rsid w:val="3CBE16D1"/>
    <w:rsid w:val="3E382A2B"/>
    <w:rsid w:val="409B742B"/>
    <w:rsid w:val="437F3CF3"/>
    <w:rsid w:val="43ED0B90"/>
    <w:rsid w:val="444B18F6"/>
    <w:rsid w:val="46BE7519"/>
    <w:rsid w:val="48805697"/>
    <w:rsid w:val="48C80C86"/>
    <w:rsid w:val="4B314E41"/>
    <w:rsid w:val="4C6010FC"/>
    <w:rsid w:val="4C955218"/>
    <w:rsid w:val="4C9C0164"/>
    <w:rsid w:val="4F594876"/>
    <w:rsid w:val="4F5F18AB"/>
    <w:rsid w:val="505B2F17"/>
    <w:rsid w:val="52AB407C"/>
    <w:rsid w:val="55BD7903"/>
    <w:rsid w:val="56123503"/>
    <w:rsid w:val="57A83E93"/>
    <w:rsid w:val="58723C2F"/>
    <w:rsid w:val="5902573E"/>
    <w:rsid w:val="5978747D"/>
    <w:rsid w:val="59A86B68"/>
    <w:rsid w:val="5AE605F2"/>
    <w:rsid w:val="5BF44C11"/>
    <w:rsid w:val="5BFA0B55"/>
    <w:rsid w:val="5DB61533"/>
    <w:rsid w:val="60717F1D"/>
    <w:rsid w:val="62BE2095"/>
    <w:rsid w:val="630D7A78"/>
    <w:rsid w:val="651A0494"/>
    <w:rsid w:val="67581FF1"/>
    <w:rsid w:val="67B92501"/>
    <w:rsid w:val="6940009D"/>
    <w:rsid w:val="6AF011D3"/>
    <w:rsid w:val="6B427B3E"/>
    <w:rsid w:val="6CAE1D32"/>
    <w:rsid w:val="6E853DAF"/>
    <w:rsid w:val="6F686142"/>
    <w:rsid w:val="70027FF8"/>
    <w:rsid w:val="73335AEE"/>
    <w:rsid w:val="7337716E"/>
    <w:rsid w:val="753172DF"/>
    <w:rsid w:val="76D85798"/>
    <w:rsid w:val="79A635B9"/>
    <w:rsid w:val="7B4B1E9E"/>
    <w:rsid w:val="7C2E43CE"/>
    <w:rsid w:val="7DBC6E50"/>
    <w:rsid w:val="7F4B2936"/>
    <w:rsid w:val="7F7D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  <w:style w:type="table" w:customStyle="1" w:styleId="11">
    <w:name w:val="常规1"/>
    <w:basedOn w:val="5"/>
    <w:qFormat/>
    <w:uiPriority w:val="0"/>
    <w:pPr>
      <w:textAlignment w:val="bottom"/>
    </w:pPr>
    <w:rPr>
      <w:rFonts w:hint="eastAsia" w:ascii="宋体" w:hAnsi="宋体" w:cs="宋体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790</Words>
  <Characters>914</Characters>
  <Lines>7</Lines>
  <Paragraphs>2</Paragraphs>
  <TotalTime>19</TotalTime>
  <ScaleCrop>false</ScaleCrop>
  <LinksUpToDate>false</LinksUpToDate>
  <CharactersWithSpaces>1041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墨城烟柳旧人殇1393420498</cp:lastModifiedBy>
  <cp:lastPrinted>2022-03-31T01:58:00Z</cp:lastPrinted>
  <dcterms:modified xsi:type="dcterms:W3CDTF">2024-05-28T03:17:25Z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2DC92CBB3DB242D2B9A842D0196D5DA1_13</vt:lpwstr>
  </property>
</Properties>
</file>