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5040"/>
          <w:tab w:val="right" w:pos="10080"/>
        </w:tabs>
        <w:wordWrap w:val="0"/>
        <w:spacing w:after="0"/>
        <w:ind w:right="126"/>
        <w:jc w:val="righ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u w:val="non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u w:val="none"/>
        </w:rPr>
        <w:t>承插型盘扣式钢管支架构件检测委托书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u w:val="none"/>
          <w:lang w:val="en-US" w:eastAsia="zh-CN"/>
        </w:rPr>
        <w:tab/>
      </w:r>
    </w:p>
    <w:tbl>
      <w:tblPr>
        <w:tblStyle w:val="7"/>
        <w:tblW w:w="1032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1335"/>
        <w:gridCol w:w="398"/>
        <w:gridCol w:w="2011"/>
        <w:gridCol w:w="437"/>
        <w:gridCol w:w="287"/>
        <w:gridCol w:w="1075"/>
        <w:gridCol w:w="116"/>
        <w:gridCol w:w="163"/>
        <w:gridCol w:w="1129"/>
        <w:gridCol w:w="1142"/>
        <w:gridCol w:w="8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委托单位</w:t>
            </w:r>
          </w:p>
        </w:tc>
        <w:tc>
          <w:tcPr>
            <w:tcW w:w="5659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2008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工程名称</w:t>
            </w:r>
          </w:p>
        </w:tc>
        <w:tc>
          <w:tcPr>
            <w:tcW w:w="895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工程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部位</w:t>
            </w:r>
          </w:p>
        </w:tc>
        <w:tc>
          <w:tcPr>
            <w:tcW w:w="895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签名</w:t>
            </w:r>
          </w:p>
        </w:tc>
        <w:tc>
          <w:tcPr>
            <w:tcW w:w="173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0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委托日期</w:t>
            </w:r>
          </w:p>
        </w:tc>
        <w:tc>
          <w:tcPr>
            <w:tcW w:w="200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见证单位</w:t>
            </w:r>
          </w:p>
        </w:tc>
        <w:tc>
          <w:tcPr>
            <w:tcW w:w="565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见证人签名</w:t>
            </w:r>
          </w:p>
        </w:tc>
        <w:tc>
          <w:tcPr>
            <w:tcW w:w="200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施工单位</w:t>
            </w:r>
          </w:p>
        </w:tc>
        <w:tc>
          <w:tcPr>
            <w:tcW w:w="565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29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余样处理</w:t>
            </w:r>
          </w:p>
        </w:tc>
        <w:tc>
          <w:tcPr>
            <w:tcW w:w="20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beforeLines="25" w:after="0" w:line="24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口留样 </w:t>
            </w:r>
          </w:p>
          <w:p>
            <w:pPr>
              <w:spacing w:beforeLines="25" w:after="0" w:line="24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工程地址</w:t>
            </w:r>
          </w:p>
        </w:tc>
        <w:tc>
          <w:tcPr>
            <w:tcW w:w="565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</w:p>
        </w:tc>
        <w:tc>
          <w:tcPr>
            <w:tcW w:w="1292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008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7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检测类别</w:t>
            </w:r>
          </w:p>
        </w:tc>
        <w:tc>
          <w:tcPr>
            <w:tcW w:w="418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检测报告</w:t>
            </w:r>
          </w:p>
        </w:tc>
        <w:tc>
          <w:tcPr>
            <w:tcW w:w="129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1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报告份数</w:t>
            </w:r>
          </w:p>
        </w:tc>
        <w:tc>
          <w:tcPr>
            <w:tcW w:w="8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370" w:type="dxa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样品名称</w:t>
            </w:r>
          </w:p>
        </w:tc>
        <w:tc>
          <w:tcPr>
            <w:tcW w:w="6951" w:type="dxa"/>
            <w:gridSpan w:val="9"/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检测参数</w:t>
            </w:r>
          </w:p>
        </w:tc>
        <w:tc>
          <w:tcPr>
            <w:tcW w:w="2008" w:type="dxa"/>
            <w:gridSpan w:val="2"/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eastAsia="zh-CN"/>
              </w:rPr>
              <w:t>检测及判定依据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1370" w:type="dxa"/>
            <w:vMerge w:val="restart"/>
            <w:vAlign w:val="center"/>
          </w:tcPr>
          <w:p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承插型盘扣式钢管支架构件</w:t>
            </w:r>
          </w:p>
        </w:tc>
        <w:tc>
          <w:tcPr>
            <w:tcW w:w="695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连接盘单侧抗剪强度    口连接盘双侧抗剪强度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连接盘抗弯强度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连接盘抗拉强度        口连接盘内侧环焊缝抗剪强度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可调底座抗压强度    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可调托撑抗压强度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2008" w:type="dxa"/>
            <w:gridSpan w:val="2"/>
            <w:vMerge w:val="restart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口 JG/T 503-2016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口 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561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08" w:type="dxa"/>
            <w:gridSpan w:val="2"/>
            <w:vMerge w:val="continue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70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规格型号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  <w:t>代表数量</w:t>
            </w:r>
          </w:p>
        </w:tc>
        <w:tc>
          <w:tcPr>
            <w:tcW w:w="14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008" w:type="dxa"/>
            <w:gridSpan w:val="2"/>
            <w:vMerge w:val="continue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4468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354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检测编号</w:t>
            </w:r>
          </w:p>
        </w:tc>
        <w:tc>
          <w:tcPr>
            <w:tcW w:w="3137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4468" w:type="dxa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口客户送样  口见证取样  口其他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354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3137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0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    注</w:t>
            </w:r>
          </w:p>
        </w:tc>
        <w:tc>
          <w:tcPr>
            <w:tcW w:w="8959" w:type="dxa"/>
            <w:gridSpan w:val="11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370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895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370" w:type="dxa"/>
            <w:vAlign w:val="center"/>
          </w:tcPr>
          <w:p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说   明</w:t>
            </w:r>
          </w:p>
        </w:tc>
        <w:tc>
          <w:tcPr>
            <w:tcW w:w="895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1、双划线以上由委托方填写。请在有"口"的地方划"√"或"×"或不填写。"√"代表选择，"×"或不填写代表不选择。本委托单一式两份，委托方一份，检测公司一份；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2、本委托单由委托方送样人、见证人和检测方收样人签字或盖章生效。本委托单如不够填写，可另附页，另附页必须经本委托单双方确认签名后方可与本委托单共同生效；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329" w:type="dxa"/>
            <w:gridSpan w:val="12"/>
            <w:vAlign w:val="center"/>
          </w:tcPr>
          <w:p>
            <w:pPr>
              <w:spacing w:after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联系电话：028-84856750                               地址：成都市龙泉驿区驿都大道341号3栋1层1号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</w:p>
    <w:sectPr>
      <w:headerReference r:id="rId4" w:type="default"/>
      <w:pgSz w:w="11906" w:h="16838"/>
      <w:pgMar w:top="720" w:right="720" w:bottom="0" w:left="72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hint="eastAsia"/>
        <w:b w:val="0"/>
        <w:bCs w:val="0"/>
        <w:sz w:val="24"/>
        <w:szCs w:val="32"/>
        <w:lang w:val="en-US" w:eastAsia="zh-CN"/>
      </w:rPr>
    </w:pPr>
    <w:r>
      <w:rPr>
        <w:rFonts w:hint="eastAsia"/>
        <w:sz w:val="24"/>
        <w:szCs w:val="32"/>
        <w:lang w:val="en-US" w:eastAsia="zh-CN"/>
      </w:rPr>
      <w:t>四川捷晨瑞</w:t>
    </w:r>
    <w:r>
      <w:rPr>
        <w:rFonts w:hint="eastAsia"/>
        <w:b w:val="0"/>
        <w:bCs w:val="0"/>
        <w:sz w:val="24"/>
        <w:szCs w:val="32"/>
        <w:lang w:val="en-US" w:eastAsia="zh-CN"/>
      </w:rPr>
      <w:t>达工程检测有限公司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JCRD</w:t>
    </w:r>
    <w:r>
      <w:rPr>
        <w:rFonts w:hint="eastAsia" w:asciiTheme="minorEastAsia" w:hAnsiTheme="minorEastAsia" w:eastAsiaTheme="minorEastAsia" w:cstheme="minorEastAsia"/>
        <w:sz w:val="21"/>
        <w:szCs w:val="21"/>
      </w:rPr>
      <w:t>/</w:t>
    </w:r>
    <w:r>
      <w:rPr>
        <w:rFonts w:asciiTheme="minorEastAsia" w:hAnsiTheme="minorEastAsia" w:eastAsiaTheme="minorEastAsia" w:cstheme="minorEastAsia"/>
        <w:sz w:val="21"/>
        <w:szCs w:val="21"/>
      </w:rPr>
      <w:t>WTBG</w:t>
    </w:r>
    <w:r>
      <w:rPr>
        <w:rFonts w:hint="eastAsia" w:asciiTheme="minorEastAsia" w:hAnsiTheme="minorEastAsia" w:eastAsiaTheme="minorEastAsia" w:cstheme="minorEastAsia"/>
        <w:sz w:val="21"/>
        <w:szCs w:val="21"/>
      </w:rPr>
      <w:t>-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PKJ</w:t>
    </w:r>
    <w:r>
      <w:rPr>
        <w:rFonts w:asciiTheme="minorEastAsia" w:hAnsiTheme="minorEastAsia" w:eastAsiaTheme="minorEastAsia" w:cstheme="minorEastAsia"/>
        <w:sz w:val="21"/>
        <w:szCs w:val="21"/>
      </w:rPr>
      <w:t>.</w:t>
    </w: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NTg4YzYxMDI0MzRiZmIxNmYyNzA1MDlkMmIyYTUifQ=="/>
  </w:docVars>
  <w:rsids>
    <w:rsidRoot w:val="00D31D50"/>
    <w:rsid w:val="0002555B"/>
    <w:rsid w:val="000547B5"/>
    <w:rsid w:val="000A19CD"/>
    <w:rsid w:val="001A38F6"/>
    <w:rsid w:val="001D31A6"/>
    <w:rsid w:val="001E4BBB"/>
    <w:rsid w:val="00302EBC"/>
    <w:rsid w:val="00323B43"/>
    <w:rsid w:val="00371495"/>
    <w:rsid w:val="003D37D8"/>
    <w:rsid w:val="004017CA"/>
    <w:rsid w:val="00426133"/>
    <w:rsid w:val="00427B73"/>
    <w:rsid w:val="004358AB"/>
    <w:rsid w:val="004E256F"/>
    <w:rsid w:val="0050269D"/>
    <w:rsid w:val="00572F16"/>
    <w:rsid w:val="005A6B8B"/>
    <w:rsid w:val="005E6A58"/>
    <w:rsid w:val="006901EA"/>
    <w:rsid w:val="006A20B6"/>
    <w:rsid w:val="006C30DC"/>
    <w:rsid w:val="006D5474"/>
    <w:rsid w:val="007805C3"/>
    <w:rsid w:val="007F3351"/>
    <w:rsid w:val="008904FF"/>
    <w:rsid w:val="008A4CD1"/>
    <w:rsid w:val="008A5A2A"/>
    <w:rsid w:val="008B7726"/>
    <w:rsid w:val="00940C04"/>
    <w:rsid w:val="00940F15"/>
    <w:rsid w:val="00976E7B"/>
    <w:rsid w:val="009851EA"/>
    <w:rsid w:val="00997AE4"/>
    <w:rsid w:val="009B2FBD"/>
    <w:rsid w:val="009E75F9"/>
    <w:rsid w:val="00A83ED5"/>
    <w:rsid w:val="00AC3049"/>
    <w:rsid w:val="00C56578"/>
    <w:rsid w:val="00C76C12"/>
    <w:rsid w:val="00D31D50"/>
    <w:rsid w:val="00D563F0"/>
    <w:rsid w:val="00DE0A8D"/>
    <w:rsid w:val="00E158AC"/>
    <w:rsid w:val="00E4376C"/>
    <w:rsid w:val="00F11502"/>
    <w:rsid w:val="00F229B6"/>
    <w:rsid w:val="00FC601B"/>
    <w:rsid w:val="00FD4661"/>
    <w:rsid w:val="02E74AD3"/>
    <w:rsid w:val="03780B4D"/>
    <w:rsid w:val="039469C7"/>
    <w:rsid w:val="040327C4"/>
    <w:rsid w:val="064D715B"/>
    <w:rsid w:val="078B766E"/>
    <w:rsid w:val="095B4F9B"/>
    <w:rsid w:val="0C98757A"/>
    <w:rsid w:val="0CA54C3A"/>
    <w:rsid w:val="0CF8518F"/>
    <w:rsid w:val="0D803BB5"/>
    <w:rsid w:val="0EBF2CE4"/>
    <w:rsid w:val="0FD26F57"/>
    <w:rsid w:val="100A1E69"/>
    <w:rsid w:val="10407641"/>
    <w:rsid w:val="11C80848"/>
    <w:rsid w:val="11CC0E22"/>
    <w:rsid w:val="13197A78"/>
    <w:rsid w:val="13C27DE2"/>
    <w:rsid w:val="1CC90B90"/>
    <w:rsid w:val="1D63507D"/>
    <w:rsid w:val="1DFF0918"/>
    <w:rsid w:val="20192F6B"/>
    <w:rsid w:val="21AA3A77"/>
    <w:rsid w:val="22FF20CD"/>
    <w:rsid w:val="25B25487"/>
    <w:rsid w:val="25D71001"/>
    <w:rsid w:val="26A10983"/>
    <w:rsid w:val="27B86DB0"/>
    <w:rsid w:val="295F3E44"/>
    <w:rsid w:val="2A551539"/>
    <w:rsid w:val="2A772DF6"/>
    <w:rsid w:val="2C517CE7"/>
    <w:rsid w:val="2CB43D03"/>
    <w:rsid w:val="2DA82448"/>
    <w:rsid w:val="2DC138E6"/>
    <w:rsid w:val="2E544B59"/>
    <w:rsid w:val="2EB7004F"/>
    <w:rsid w:val="310637AD"/>
    <w:rsid w:val="32643C4E"/>
    <w:rsid w:val="32857553"/>
    <w:rsid w:val="3294466C"/>
    <w:rsid w:val="33452C2C"/>
    <w:rsid w:val="335D337E"/>
    <w:rsid w:val="35EC3BE6"/>
    <w:rsid w:val="36ED728F"/>
    <w:rsid w:val="39386E0F"/>
    <w:rsid w:val="3AF91627"/>
    <w:rsid w:val="3B5D5DFF"/>
    <w:rsid w:val="3BCC02F6"/>
    <w:rsid w:val="3CBE16D1"/>
    <w:rsid w:val="40434AD4"/>
    <w:rsid w:val="409B742B"/>
    <w:rsid w:val="41587D60"/>
    <w:rsid w:val="4523445F"/>
    <w:rsid w:val="46B16DFC"/>
    <w:rsid w:val="477B6288"/>
    <w:rsid w:val="48805697"/>
    <w:rsid w:val="489826E8"/>
    <w:rsid w:val="48C80C86"/>
    <w:rsid w:val="49243536"/>
    <w:rsid w:val="4B8056FC"/>
    <w:rsid w:val="4BD70387"/>
    <w:rsid w:val="4BDF7C99"/>
    <w:rsid w:val="4C6010FC"/>
    <w:rsid w:val="4C955218"/>
    <w:rsid w:val="4C9C0164"/>
    <w:rsid w:val="4D926C66"/>
    <w:rsid w:val="4D9B61A2"/>
    <w:rsid w:val="4F594876"/>
    <w:rsid w:val="4F6B7B1E"/>
    <w:rsid w:val="505B2F17"/>
    <w:rsid w:val="522832CC"/>
    <w:rsid w:val="52AB407C"/>
    <w:rsid w:val="546949DE"/>
    <w:rsid w:val="54853043"/>
    <w:rsid w:val="54EE5C5C"/>
    <w:rsid w:val="55BD7903"/>
    <w:rsid w:val="55EA1459"/>
    <w:rsid w:val="56123503"/>
    <w:rsid w:val="561D774D"/>
    <w:rsid w:val="57592680"/>
    <w:rsid w:val="57A83E93"/>
    <w:rsid w:val="586C42A0"/>
    <w:rsid w:val="58723C2F"/>
    <w:rsid w:val="58925C03"/>
    <w:rsid w:val="59490CB5"/>
    <w:rsid w:val="5978747D"/>
    <w:rsid w:val="59A86B68"/>
    <w:rsid w:val="5B7566AD"/>
    <w:rsid w:val="5BF44C11"/>
    <w:rsid w:val="5DB61533"/>
    <w:rsid w:val="5FD07FB0"/>
    <w:rsid w:val="60717F1D"/>
    <w:rsid w:val="613D5854"/>
    <w:rsid w:val="62BE2095"/>
    <w:rsid w:val="651A0494"/>
    <w:rsid w:val="6940009D"/>
    <w:rsid w:val="6B427B3E"/>
    <w:rsid w:val="6CAE1D32"/>
    <w:rsid w:val="6FF63521"/>
    <w:rsid w:val="700E5072"/>
    <w:rsid w:val="70674972"/>
    <w:rsid w:val="717775D5"/>
    <w:rsid w:val="7337716E"/>
    <w:rsid w:val="738B722D"/>
    <w:rsid w:val="753172DF"/>
    <w:rsid w:val="767101BA"/>
    <w:rsid w:val="77165616"/>
    <w:rsid w:val="79A635B9"/>
    <w:rsid w:val="7B0B63A6"/>
    <w:rsid w:val="7C2E43CE"/>
    <w:rsid w:val="7E1238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_Sheet11"/>
    <w:basedOn w:val="6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  <w:style w:type="table" w:customStyle="1" w:styleId="13">
    <w:name w:val="常规_Sheet1_11"/>
    <w:basedOn w:val="6"/>
    <w:qFormat/>
    <w:uiPriority w:val="0"/>
    <w:pPr>
      <w:textAlignment w:val="center"/>
    </w:pPr>
    <w:rPr>
      <w:rFonts w:hint="eastAsia" w:ascii="宋体" w:hAnsi="宋体" w:eastAsia="宋体" w:cs="宋体"/>
      <w:color w:val="000000"/>
      <w:sz w:val="22"/>
      <w:szCs w:val="22"/>
      <w:u w:val="none"/>
    </w:rPr>
    <w:tcPr>
      <w:tcBorders>
        <w:top w:val="nil"/>
        <w:left w:val="nil"/>
        <w:bottom w:val="nil"/>
        <w:right w:val="nil"/>
      </w:tcBorders>
      <w:noWrap/>
      <w:vAlign w:val="center"/>
    </w:tcPr>
  </w:style>
  <w:style w:type="table" w:customStyle="1" w:styleId="14">
    <w:name w:val="常规1"/>
    <w:basedOn w:val="6"/>
    <w:qFormat/>
    <w:uiPriority w:val="0"/>
    <w:pPr>
      <w:textAlignment w:val="center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661</Words>
  <Characters>688</Characters>
  <Lines>7</Lines>
  <Paragraphs>2</Paragraphs>
  <TotalTime>1</TotalTime>
  <ScaleCrop>false</ScaleCrop>
  <LinksUpToDate>false</LinksUpToDate>
  <CharactersWithSpaces>776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2019-08-29T06:30:00Z</dcterms:created>
  <dc:creator>Administrator</dc:creator>
  <cp:lastModifiedBy>six</cp:lastModifiedBy>
  <cp:lastPrinted>2022-05-27T01:36:00Z</cp:lastPrinted>
  <dcterms:modified xsi:type="dcterms:W3CDTF">2023-10-09T09:25:59Z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2A22AA2902A248C2A84CA5AE4C76F69B</vt:lpwstr>
  </property>
</Properties>
</file>