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jc w:val="center"/>
        <w:textAlignment w:val="auto"/>
        <w:outlineLvl w:val="9"/>
        <w:rPr>
          <w:rFonts w:hint="eastAsia" w:eastAsia="微软雅黑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6"/>
          <w:szCs w:val="36"/>
          <w:lang w:val="en-US" w:eastAsia="zh-CN"/>
        </w:rPr>
        <w:t>建筑防水沥青嵌缝油膏检测委托书</w:t>
      </w:r>
    </w:p>
    <w:tbl>
      <w:tblPr>
        <w:tblStyle w:val="7"/>
        <w:tblW w:w="5090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1"/>
        <w:gridCol w:w="1846"/>
        <w:gridCol w:w="298"/>
        <w:gridCol w:w="1241"/>
        <w:gridCol w:w="308"/>
        <w:gridCol w:w="469"/>
        <w:gridCol w:w="1253"/>
        <w:gridCol w:w="185"/>
        <w:gridCol w:w="10"/>
        <w:gridCol w:w="1217"/>
        <w:gridCol w:w="1030"/>
        <w:gridCol w:w="106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pct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委托单位</w:t>
            </w:r>
          </w:p>
        </w:tc>
        <w:tc>
          <w:tcPr>
            <w:tcW w:w="2766" w:type="pct"/>
            <w:gridSpan w:val="8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600" w:type="pct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项目账号</w:t>
            </w:r>
          </w:p>
        </w:tc>
        <w:tc>
          <w:tcPr>
            <w:tcW w:w="1029" w:type="pct"/>
            <w:gridSpan w:val="2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pct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工程名称</w:t>
            </w:r>
          </w:p>
        </w:tc>
        <w:tc>
          <w:tcPr>
            <w:tcW w:w="4397" w:type="pct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pct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工程部位</w:t>
            </w:r>
          </w:p>
        </w:tc>
        <w:tc>
          <w:tcPr>
            <w:tcW w:w="4397" w:type="pct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pct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委 托 人</w:t>
            </w:r>
          </w:p>
        </w:tc>
        <w:tc>
          <w:tcPr>
            <w:tcW w:w="910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911" w:type="pct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939" w:type="pct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605" w:type="pct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委托日期</w:t>
            </w:r>
          </w:p>
        </w:tc>
        <w:tc>
          <w:tcPr>
            <w:tcW w:w="1029" w:type="pct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pct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见证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单位</w:t>
            </w:r>
          </w:p>
        </w:tc>
        <w:tc>
          <w:tcPr>
            <w:tcW w:w="2761" w:type="pct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605" w:type="pct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见 证 人</w:t>
            </w:r>
          </w:p>
        </w:tc>
        <w:tc>
          <w:tcPr>
            <w:tcW w:w="1029" w:type="pct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pct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施工单位</w:t>
            </w:r>
          </w:p>
        </w:tc>
        <w:tc>
          <w:tcPr>
            <w:tcW w:w="2761" w:type="pct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</w:p>
        </w:tc>
        <w:tc>
          <w:tcPr>
            <w:tcW w:w="605" w:type="pct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余样处理</w:t>
            </w:r>
          </w:p>
        </w:tc>
        <w:tc>
          <w:tcPr>
            <w:tcW w:w="1029" w:type="pct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1" w:beforeLines="25" w:after="0" w:line="300" w:lineRule="auto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口退还 口留样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1" w:beforeLines="25" w:after="0" w:line="300" w:lineRule="auto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口无需退还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pct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工程地址</w:t>
            </w:r>
          </w:p>
        </w:tc>
        <w:tc>
          <w:tcPr>
            <w:tcW w:w="2761" w:type="pct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605" w:type="pct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029" w:type="pct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602" w:type="pct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检测类别</w:t>
            </w:r>
          </w:p>
        </w:tc>
        <w:tc>
          <w:tcPr>
            <w:tcW w:w="2051" w:type="pct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口委托检测  口见证取样检测  口其他</w:t>
            </w:r>
          </w:p>
        </w:tc>
        <w:tc>
          <w:tcPr>
            <w:tcW w:w="709" w:type="pct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检测报告</w:t>
            </w:r>
          </w:p>
        </w:tc>
        <w:tc>
          <w:tcPr>
            <w:tcW w:w="605" w:type="pct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口自取</w:t>
            </w:r>
          </w:p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口邮寄</w:t>
            </w:r>
          </w:p>
        </w:tc>
        <w:tc>
          <w:tcPr>
            <w:tcW w:w="508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报告</w:t>
            </w:r>
          </w:p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份数</w:t>
            </w:r>
          </w:p>
        </w:tc>
        <w:tc>
          <w:tcPr>
            <w:tcW w:w="521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pct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样品名称</w:t>
            </w:r>
          </w:p>
        </w:tc>
        <w:tc>
          <w:tcPr>
            <w:tcW w:w="2051" w:type="pct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709" w:type="pct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规格型号</w:t>
            </w:r>
          </w:p>
        </w:tc>
        <w:tc>
          <w:tcPr>
            <w:tcW w:w="1635" w:type="pct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pct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生产厂家</w:t>
            </w:r>
          </w:p>
        </w:tc>
        <w:tc>
          <w:tcPr>
            <w:tcW w:w="2051" w:type="pct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709" w:type="pct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代表数量</w:t>
            </w:r>
          </w:p>
        </w:tc>
        <w:tc>
          <w:tcPr>
            <w:tcW w:w="1635" w:type="pct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54" w:type="pct"/>
            <w:gridSpan w:val="6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  <w:t>检测参数</w:t>
            </w:r>
          </w:p>
        </w:tc>
        <w:tc>
          <w:tcPr>
            <w:tcW w:w="2345" w:type="pct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检测依据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54" w:type="pct"/>
            <w:gridSpan w:val="6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-447" w:rightChars="-203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口施工度</w:t>
            </w:r>
          </w:p>
        </w:tc>
        <w:tc>
          <w:tcPr>
            <w:tcW w:w="2345" w:type="pct"/>
            <w:gridSpan w:val="6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口《建筑防水沥青嵌缝油膏》JC/T 207-2011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口《建筑密封材料试验方法 第1部分: 试验基材的规定》GB/T 13477.1-2002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口《建筑密封材料试验方法 第8部分：拉伸粘结性的测定》GB/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T 13477.8-2017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54" w:type="pct"/>
            <w:gridSpan w:val="6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-447" w:rightChars="-203"/>
              <w:jc w:val="left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口耐热性</w:t>
            </w:r>
          </w:p>
        </w:tc>
        <w:tc>
          <w:tcPr>
            <w:tcW w:w="2345" w:type="pct"/>
            <w:gridSpan w:val="6"/>
            <w:vMerge w:val="continue"/>
            <w:tcBorders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54" w:type="pct"/>
            <w:gridSpan w:val="6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低温柔性</w:t>
            </w:r>
          </w:p>
        </w:tc>
        <w:tc>
          <w:tcPr>
            <w:tcW w:w="2345" w:type="pct"/>
            <w:gridSpan w:val="6"/>
            <w:vMerge w:val="continue"/>
            <w:tcBorders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54" w:type="pct"/>
            <w:gridSpan w:val="6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拉伸粘结性</w:t>
            </w:r>
          </w:p>
        </w:tc>
        <w:tc>
          <w:tcPr>
            <w:tcW w:w="2345" w:type="pct"/>
            <w:gridSpan w:val="6"/>
            <w:vMerge w:val="continue"/>
            <w:tcBorders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54" w:type="pct"/>
            <w:gridSpan w:val="6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口浸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水后拉伸粘结性</w:t>
            </w:r>
          </w:p>
        </w:tc>
        <w:tc>
          <w:tcPr>
            <w:tcW w:w="2345" w:type="pct"/>
            <w:gridSpan w:val="6"/>
            <w:vMerge w:val="continue"/>
            <w:tcBorders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54" w:type="pct"/>
            <w:gridSpan w:val="6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渗出性</w:t>
            </w:r>
          </w:p>
        </w:tc>
        <w:tc>
          <w:tcPr>
            <w:tcW w:w="2345" w:type="pct"/>
            <w:gridSpan w:val="6"/>
            <w:vMerge w:val="continue"/>
            <w:tcBorders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54" w:type="pct"/>
            <w:gridSpan w:val="6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firstLine="0" w:firstLineChars="0"/>
              <w:jc w:val="both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挥发性</w:t>
            </w:r>
          </w:p>
        </w:tc>
        <w:tc>
          <w:tcPr>
            <w:tcW w:w="2345" w:type="pct"/>
            <w:gridSpan w:val="6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pct"/>
            <w:tcBorders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eastAsia="zh-CN"/>
              </w:rPr>
              <w:t>备     注</w:t>
            </w:r>
          </w:p>
        </w:tc>
        <w:tc>
          <w:tcPr>
            <w:tcW w:w="4397" w:type="pct"/>
            <w:gridSpan w:val="11"/>
            <w:tcBorders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02" w:type="pct"/>
            <w:tcBorders>
              <w:top w:val="single" w:color="000000" w:themeColor="text1" w:sz="4" w:space="0"/>
              <w:left w:val="single" w:color="000000" w:themeColor="text1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  <w:lang w:eastAsia="zh-CN"/>
              </w:rPr>
              <w:t>样</w:t>
            </w: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  <w:lang w:eastAsia="zh-CN"/>
              </w:rPr>
              <w:t>品</w:t>
            </w:r>
          </w:p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  <w:lang w:eastAsia="zh-CN"/>
              </w:rPr>
              <w:t>须附资料</w:t>
            </w:r>
          </w:p>
        </w:tc>
        <w:tc>
          <w:tcPr>
            <w:tcW w:w="4397" w:type="pct"/>
            <w:gridSpan w:val="11"/>
            <w:tcBorders>
              <w:top w:val="single" w:color="000000" w:themeColor="text1" w:sz="4" w:space="0"/>
              <w:left w:val="single" w:color="auto" w:sz="4" w:space="0"/>
              <w:bottom w:val="single" w:color="auto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eastAsia="zh-CN"/>
              </w:rPr>
              <w:t>1、产品类检测须附出厂合格证、有效期内出厂检验报告复印件；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eastAsia="zh-CN"/>
              </w:rPr>
              <w:t>2、有特殊要求的检测须附说明材料及申请书（盖委托单位公章）。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02" w:type="pct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委托编号</w:t>
            </w:r>
          </w:p>
        </w:tc>
        <w:tc>
          <w:tcPr>
            <w:tcW w:w="1057" w:type="pct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611" w:type="pct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检测编号</w:t>
            </w:r>
          </w:p>
        </w:tc>
        <w:tc>
          <w:tcPr>
            <w:tcW w:w="1001" w:type="pct"/>
            <w:gridSpan w:val="3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left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696" w:type="pct"/>
            <w:gridSpan w:val="3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确 认 人</w:t>
            </w:r>
          </w:p>
        </w:tc>
        <w:tc>
          <w:tcPr>
            <w:tcW w:w="1029" w:type="pct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left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</w:trPr>
        <w:tc>
          <w:tcPr>
            <w:tcW w:w="602" w:type="pct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样品来源</w:t>
            </w:r>
          </w:p>
        </w:tc>
        <w:tc>
          <w:tcPr>
            <w:tcW w:w="1669" w:type="pct"/>
            <w:gridSpan w:val="3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口客户送样  口见证取样  口其他 </w:t>
            </w:r>
          </w:p>
        </w:tc>
        <w:tc>
          <w:tcPr>
            <w:tcW w:w="1001" w:type="pct"/>
            <w:gridSpan w:val="3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样品状态（外观）</w:t>
            </w:r>
          </w:p>
        </w:tc>
        <w:tc>
          <w:tcPr>
            <w:tcW w:w="1725" w:type="pct"/>
            <w:gridSpan w:val="5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 口均匀  口无结块   口未浸透                                                 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" w:hRule="atLeast"/>
        </w:trPr>
        <w:tc>
          <w:tcPr>
            <w:tcW w:w="602" w:type="pct"/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双方承诺</w:t>
            </w:r>
          </w:p>
        </w:tc>
        <w:tc>
          <w:tcPr>
            <w:tcW w:w="4397" w:type="pct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2" w:hRule="atLeast"/>
        </w:trPr>
        <w:tc>
          <w:tcPr>
            <w:tcW w:w="602" w:type="pct"/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说    明</w:t>
            </w:r>
          </w:p>
        </w:tc>
        <w:tc>
          <w:tcPr>
            <w:tcW w:w="4397" w:type="pct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2、本委托单由委托方委托人、见证人和检测方确认人签字或盖章生效。本委托单如不够填写，可另附页，另附页必须经本委托单双方确认签名后方可与本委托单共同生效；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3、送检类型的检测，其检测数据及结论仅对收到的样品负责。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4、对检测报告，如有异议，自检测报告发出之日起15日内，向我公司提出，逾期不予受理。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5000" w:type="pct"/>
            <w:gridSpan w:val="12"/>
            <w:vAlign w:val="center"/>
          </w:tcPr>
          <w:p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联系电话：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  <w:t>028-84856750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                        地址：成都市龙泉驿区驿都大道中路341号3栋1层1号</w:t>
            </w:r>
          </w:p>
        </w:tc>
      </w:tr>
    </w:tbl>
    <w:p>
      <w:pPr>
        <w:keepNext w:val="0"/>
        <w:keepLines w:val="0"/>
        <w:pageBreakBefore w:val="0"/>
        <w:widowControl/>
        <w:tabs>
          <w:tab w:val="left" w:pos="351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0" w:lineRule="exact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</w:p>
    <w:sectPr>
      <w:headerReference r:id="rId5" w:type="default"/>
      <w:pgSz w:w="11906" w:h="16838"/>
      <w:pgMar w:top="816" w:right="1080" w:bottom="0" w:left="1080" w:header="595" w:footer="709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center"/>
      <w:textAlignment w:val="auto"/>
      <w:outlineLvl w:val="9"/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  <w:t>四川捷晨瑞达工程检测有限公司</w:t>
    </w:r>
  </w:p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right"/>
      <w:textAlignment w:val="auto"/>
      <w:outlineLvl w:val="9"/>
      <w:rPr>
        <w:rFonts w:hint="default" w:asciiTheme="minorEastAsia" w:hAnsiTheme="minorEastAsia" w:eastAsiaTheme="minorEastAsia" w:cstheme="minorEastAsia"/>
        <w:b w:val="0"/>
        <w:bCs w:val="0"/>
        <w:color w:val="C0504D" w:themeColor="accent2"/>
        <w:sz w:val="20"/>
        <w:szCs w:val="20"/>
        <w:lang w:val="en-US" w:eastAsia="zh-CN"/>
        <w14:textFill>
          <w14:solidFill>
            <w14:schemeClr w14:val="accent2"/>
          </w14:solidFill>
        </w14:textFill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0"/>
        <w:szCs w:val="20"/>
        <w:lang w:val="en-US" w:eastAsia="zh-CN"/>
      </w:rPr>
      <w:t>JCRD/WTBG-YGJ.1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1NjM1MzRmMzI1N2E1NDQ1ZDc2MjhlOTk4ZGU0MjMifQ=="/>
  </w:docVars>
  <w:rsids>
    <w:rsidRoot w:val="00D31D50"/>
    <w:rsid w:val="000547B5"/>
    <w:rsid w:val="000A19CD"/>
    <w:rsid w:val="001A38F6"/>
    <w:rsid w:val="001D31A6"/>
    <w:rsid w:val="00302EBC"/>
    <w:rsid w:val="00323B43"/>
    <w:rsid w:val="00371495"/>
    <w:rsid w:val="003D37D8"/>
    <w:rsid w:val="004017CA"/>
    <w:rsid w:val="00426133"/>
    <w:rsid w:val="004358AB"/>
    <w:rsid w:val="004E256F"/>
    <w:rsid w:val="005E6A58"/>
    <w:rsid w:val="006901EA"/>
    <w:rsid w:val="006A20B6"/>
    <w:rsid w:val="006C30DC"/>
    <w:rsid w:val="007805C3"/>
    <w:rsid w:val="008904FF"/>
    <w:rsid w:val="008B7726"/>
    <w:rsid w:val="00940C04"/>
    <w:rsid w:val="00940F15"/>
    <w:rsid w:val="00997AE4"/>
    <w:rsid w:val="009B2FBD"/>
    <w:rsid w:val="00C76C12"/>
    <w:rsid w:val="00D31D50"/>
    <w:rsid w:val="00D563F0"/>
    <w:rsid w:val="00F11502"/>
    <w:rsid w:val="00F229B6"/>
    <w:rsid w:val="00FC601B"/>
    <w:rsid w:val="00FD4661"/>
    <w:rsid w:val="02E74AD3"/>
    <w:rsid w:val="02EF0BA0"/>
    <w:rsid w:val="03780B4D"/>
    <w:rsid w:val="039469C7"/>
    <w:rsid w:val="05EB33F5"/>
    <w:rsid w:val="064D715B"/>
    <w:rsid w:val="068654C4"/>
    <w:rsid w:val="06F374B1"/>
    <w:rsid w:val="078B766E"/>
    <w:rsid w:val="095B4F9B"/>
    <w:rsid w:val="0C98757A"/>
    <w:rsid w:val="0CE36AA9"/>
    <w:rsid w:val="0CF8518F"/>
    <w:rsid w:val="0F6B2227"/>
    <w:rsid w:val="0FD26F57"/>
    <w:rsid w:val="100A1E69"/>
    <w:rsid w:val="11C80848"/>
    <w:rsid w:val="135806E5"/>
    <w:rsid w:val="13C27DE2"/>
    <w:rsid w:val="16923A07"/>
    <w:rsid w:val="16A01553"/>
    <w:rsid w:val="17B7104A"/>
    <w:rsid w:val="19A87189"/>
    <w:rsid w:val="1C8316EA"/>
    <w:rsid w:val="1D63507D"/>
    <w:rsid w:val="1FAB5F94"/>
    <w:rsid w:val="20067B97"/>
    <w:rsid w:val="20192F6B"/>
    <w:rsid w:val="22FF20CD"/>
    <w:rsid w:val="25D71001"/>
    <w:rsid w:val="26A10983"/>
    <w:rsid w:val="27B86DB0"/>
    <w:rsid w:val="2A551539"/>
    <w:rsid w:val="2AC61C74"/>
    <w:rsid w:val="2C517CE7"/>
    <w:rsid w:val="2CB43D03"/>
    <w:rsid w:val="2DA82448"/>
    <w:rsid w:val="2DC138E6"/>
    <w:rsid w:val="2E5C14C7"/>
    <w:rsid w:val="2E742060"/>
    <w:rsid w:val="2EB7004F"/>
    <w:rsid w:val="310637AD"/>
    <w:rsid w:val="31E160FF"/>
    <w:rsid w:val="32225ABD"/>
    <w:rsid w:val="32857553"/>
    <w:rsid w:val="33452C2C"/>
    <w:rsid w:val="335D337E"/>
    <w:rsid w:val="357327A6"/>
    <w:rsid w:val="35EC3BE6"/>
    <w:rsid w:val="36AA577A"/>
    <w:rsid w:val="373D491F"/>
    <w:rsid w:val="39386E0F"/>
    <w:rsid w:val="395A097D"/>
    <w:rsid w:val="3AB03E2E"/>
    <w:rsid w:val="3B5D5DFF"/>
    <w:rsid w:val="3C4F4C52"/>
    <w:rsid w:val="3CBE16D1"/>
    <w:rsid w:val="3CE4717B"/>
    <w:rsid w:val="3E5C75A0"/>
    <w:rsid w:val="403C5A07"/>
    <w:rsid w:val="409B742B"/>
    <w:rsid w:val="43070D22"/>
    <w:rsid w:val="438A49C3"/>
    <w:rsid w:val="43E217DE"/>
    <w:rsid w:val="450D512F"/>
    <w:rsid w:val="451B758E"/>
    <w:rsid w:val="46C34949"/>
    <w:rsid w:val="481334F1"/>
    <w:rsid w:val="48805697"/>
    <w:rsid w:val="48C80C86"/>
    <w:rsid w:val="497D2CF0"/>
    <w:rsid w:val="49A229AD"/>
    <w:rsid w:val="4A5F6336"/>
    <w:rsid w:val="4B7A76AF"/>
    <w:rsid w:val="4C6010FC"/>
    <w:rsid w:val="4C955218"/>
    <w:rsid w:val="4C9C0164"/>
    <w:rsid w:val="4DFD4269"/>
    <w:rsid w:val="4EEB4962"/>
    <w:rsid w:val="4F594876"/>
    <w:rsid w:val="504E5A8F"/>
    <w:rsid w:val="505B2F17"/>
    <w:rsid w:val="51060B8A"/>
    <w:rsid w:val="52AB407C"/>
    <w:rsid w:val="55BD7903"/>
    <w:rsid w:val="56123503"/>
    <w:rsid w:val="57A83E93"/>
    <w:rsid w:val="58723C2F"/>
    <w:rsid w:val="59517BBF"/>
    <w:rsid w:val="5978747D"/>
    <w:rsid w:val="59A86B68"/>
    <w:rsid w:val="5A2B58B9"/>
    <w:rsid w:val="5BF44C11"/>
    <w:rsid w:val="5D9E751D"/>
    <w:rsid w:val="5DB61533"/>
    <w:rsid w:val="60717F1D"/>
    <w:rsid w:val="60B22A11"/>
    <w:rsid w:val="617124CC"/>
    <w:rsid w:val="62BE2095"/>
    <w:rsid w:val="651A0494"/>
    <w:rsid w:val="65E94877"/>
    <w:rsid w:val="6940009D"/>
    <w:rsid w:val="6A0A2A92"/>
    <w:rsid w:val="6A997C83"/>
    <w:rsid w:val="6B2260F2"/>
    <w:rsid w:val="6B427B3E"/>
    <w:rsid w:val="6CAE1D32"/>
    <w:rsid w:val="72461786"/>
    <w:rsid w:val="727F33AE"/>
    <w:rsid w:val="7337716E"/>
    <w:rsid w:val="73E20BA1"/>
    <w:rsid w:val="747D1F83"/>
    <w:rsid w:val="753172DF"/>
    <w:rsid w:val="79A635B9"/>
    <w:rsid w:val="7A2B1BB0"/>
    <w:rsid w:val="7AB2220A"/>
    <w:rsid w:val="7ACD3D35"/>
    <w:rsid w:val="7B136EA2"/>
    <w:rsid w:val="7B3F34C1"/>
    <w:rsid w:val="7B5B6A20"/>
    <w:rsid w:val="7BE51DDA"/>
    <w:rsid w:val="7C2E43CE"/>
    <w:rsid w:val="7F065C3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1"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Char"/>
    <w:basedOn w:val="8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rFonts w:ascii="Tahoma" w:hAnsi="Tahoma"/>
      <w:sz w:val="18"/>
      <w:szCs w:val="18"/>
    </w:rPr>
  </w:style>
  <w:style w:type="table" w:customStyle="1" w:styleId="12">
    <w:name w:val="常规1"/>
    <w:basedOn w:val="6"/>
    <w:qFormat/>
    <w:uiPriority w:val="0"/>
    <w:pPr>
      <w:textAlignment w:val="bottom"/>
    </w:pPr>
    <w:rPr>
      <w:rFonts w:hint="eastAsia" w:ascii="宋体" w:hAnsi="宋体" w:eastAsia="宋体" w:cs="宋体"/>
      <w:color w:val="auto"/>
      <w:sz w:val="24"/>
      <w:szCs w:val="24"/>
      <w:u w:val="none"/>
    </w:rPr>
    <w:tcPr>
      <w:tcBorders>
        <w:top w:val="nil"/>
        <w:left w:val="nil"/>
        <w:bottom w:val="nil"/>
        <w:right w:val="nil"/>
      </w:tcBorders>
      <w:noWrap/>
      <w:vAlign w:val="bottom"/>
    </w:tc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770</Words>
  <Characters>822</Characters>
  <Lines>7</Lines>
  <Paragraphs>2</Paragraphs>
  <TotalTime>0</TotalTime>
  <ScaleCrop>false</ScaleCrop>
  <LinksUpToDate>false</LinksUpToDate>
  <CharactersWithSpaces>943</CharactersWithSpaces>
  <Application>WPS Office_11.8.2.11978_F1E327BC-269C-435d-A152-05C5408002CA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清隽。</cp:lastModifiedBy>
  <cp:lastPrinted>2023-06-08T13:59:00Z</cp:lastPrinted>
  <dcterms:modified xsi:type="dcterms:W3CDTF">2023-10-09T09:03:02Z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2052-11.8.2.11978</vt:lpwstr>
  </property>
  <property fmtid="{D5CDD505-2E9C-101B-9397-08002B2CF9AE}" pid="3" name="ICV">
    <vt:lpwstr>024E72828B8A4270AF4ACB322566C7F1</vt:lpwstr>
  </property>
</Properties>
</file>