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40"/>
          <w:tab w:val="right" w:pos="10080"/>
        </w:tabs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混凝土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val="en-US" w:eastAsia="zh-CN"/>
        </w:rPr>
        <w:t>拌合物检测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委托书</w:t>
      </w:r>
    </w:p>
    <w:tbl>
      <w:tblPr>
        <w:tblStyle w:val="7"/>
        <w:tblW w:w="109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161"/>
        <w:gridCol w:w="709"/>
        <w:gridCol w:w="1391"/>
        <w:gridCol w:w="860"/>
        <w:gridCol w:w="1474"/>
        <w:gridCol w:w="600"/>
        <w:gridCol w:w="1322"/>
        <w:gridCol w:w="1132"/>
        <w:gridCol w:w="91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委托单位</w:t>
            </w:r>
          </w:p>
        </w:tc>
        <w:tc>
          <w:tcPr>
            <w:tcW w:w="6195" w:type="dxa"/>
            <w:gridSpan w:val="6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项目账号</w:t>
            </w:r>
          </w:p>
        </w:tc>
        <w:tc>
          <w:tcPr>
            <w:tcW w:w="2048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工程名称</w:t>
            </w:r>
          </w:p>
        </w:tc>
        <w:tc>
          <w:tcPr>
            <w:tcW w:w="956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工程部位</w:t>
            </w:r>
          </w:p>
        </w:tc>
        <w:tc>
          <w:tcPr>
            <w:tcW w:w="956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委托人签名</w:t>
            </w:r>
          </w:p>
        </w:tc>
        <w:tc>
          <w:tcPr>
            <w:tcW w:w="11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960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</w:t>
            </w:r>
          </w:p>
        </w:tc>
        <w:tc>
          <w:tcPr>
            <w:tcW w:w="207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委托日期</w:t>
            </w:r>
          </w:p>
        </w:tc>
        <w:tc>
          <w:tcPr>
            <w:tcW w:w="20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见证单位</w:t>
            </w:r>
          </w:p>
        </w:tc>
        <w:tc>
          <w:tcPr>
            <w:tcW w:w="619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20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施工单位</w:t>
            </w:r>
          </w:p>
        </w:tc>
        <w:tc>
          <w:tcPr>
            <w:tcW w:w="619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2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余样处理</w:t>
            </w:r>
          </w:p>
        </w:tc>
        <w:tc>
          <w:tcPr>
            <w:tcW w:w="204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口退还 口留样 </w:t>
            </w:r>
          </w:p>
          <w:p>
            <w:pPr>
              <w:spacing w:before="90" w:beforeLines="25" w:after="0" w:line="24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619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2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04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13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412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207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3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口自取口邮寄</w:t>
            </w:r>
          </w:p>
        </w:tc>
        <w:tc>
          <w:tcPr>
            <w:tcW w:w="11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9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1374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判定依据</w:t>
            </w:r>
          </w:p>
        </w:tc>
        <w:tc>
          <w:tcPr>
            <w:tcW w:w="9565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  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DL/T 5150-2017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口SL/T352-2020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口GB/T50082-2009口TB10424-2018口JGJ/T322-2013</w:t>
            </w:r>
          </w:p>
          <w:p>
            <w:pPr>
              <w:spacing w:after="0"/>
              <w:ind w:firstLine="200" w:firstLineChars="10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口CJJ/T253-2016</w:t>
            </w:r>
            <w:r>
              <w:rPr>
                <w:rFonts w:hint="eastAsia" w:asciiTheme="minorEastAsia" w:hAnsiTheme="minorEastAsia" w:eastAsiaTheme="minorEastAsia" w:cstheme="minorEastAsia"/>
                <w:color w:val="FFFFFF" w:themeColor="background1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DL/T 5117-2021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</w:trPr>
        <w:tc>
          <w:tcPr>
            <w:tcW w:w="5495" w:type="dxa"/>
            <w:gridSpan w:val="5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检测参数</w:t>
            </w:r>
          </w:p>
        </w:tc>
        <w:tc>
          <w:tcPr>
            <w:tcW w:w="5444" w:type="dxa"/>
            <w:gridSpan w:val="5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exact"/>
        </w:trPr>
        <w:tc>
          <w:tcPr>
            <w:tcW w:w="5495" w:type="dxa"/>
            <w:gridSpan w:val="5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口扩展度及扩展经时损失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口轴心抗压强度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抗压强度</w:t>
            </w:r>
          </w:p>
          <w:p>
            <w:pPr>
              <w:spacing w:after="0"/>
              <w:jc w:val="both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抗弯拉强度（抗弯强度、抗折强度）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维勃稠度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口抗弯拉弹性模量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抗弯弹性模量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)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拌和物含气量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坍落度及塌落度经时损失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拌和物表观密度 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抗渗等级(抗渗性)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动弹性模量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口抗冻性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抗冻等级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) 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口抗硫酸盐侵蚀口</w:t>
            </w:r>
            <w:r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拌和物均匀性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拌和物水胶比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口劈裂抗拉强度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静力抗压弹性模量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拌和物凝结时间 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泌水率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压力泌水率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坍落扩展度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口扩展时间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口透水系数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氯离子含量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连续孔隙率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口抗分散性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干密度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抗压强度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吸水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导热系数</w:t>
            </w:r>
            <w:r>
              <w:rPr>
                <w:rFonts w:hint="eastAsia" w:asciiTheme="minorEastAsia" w:hAnsiTheme="minorEastAsia" w:eastAsiaTheme="minorEastAsia" w:cstheme="minorEastAsia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p</w:t>
            </w:r>
            <w:r>
              <w:rPr>
                <w:rFonts w:asciiTheme="minorEastAsia" w:hAnsiTheme="minorEastAsia" w:eastAsiaTheme="minorEastAsia" w:cstheme="minorEastAsia"/>
              </w:rPr>
              <w:t>H</w:t>
            </w:r>
            <w:r>
              <w:rPr>
                <w:rFonts w:hint="eastAsia" w:asciiTheme="minorEastAsia" w:hAnsiTheme="minorEastAsia" w:eastAsiaTheme="minorEastAsia" w:cstheme="minorEastAsia"/>
              </w:rPr>
              <w:t>值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碱含量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□硫酸钠含量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重量法 □离子交换重量法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)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不溶物含量</w:t>
            </w:r>
          </w:p>
          <w:p>
            <w:pPr>
              <w:spacing w:after="0"/>
              <w:jc w:val="both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5444" w:type="dxa"/>
            <w:gridSpan w:val="5"/>
            <w:tcBorders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DL/T 5150-2017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口SL/T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352-2020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口SL/T 352-2020</w:t>
            </w:r>
          </w:p>
          <w:p>
            <w:pPr>
              <w:spacing w:after="0"/>
              <w:jc w:val="both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口GB/T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50082-2009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口TB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10424-2018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DL/T 5117-2021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口CJJ/T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253-2016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口JGJ/T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322-2013口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JTG 3420-2020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T/CECS 864-2021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DL/T 5433-2009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口Q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C R596-2017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口TB/T 3275-2018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口GB/T 50080-2016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       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CJJ/T 135-2009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JG/T 266-2011</w:t>
            </w:r>
          </w:p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74" w:type="dxa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备 注</w:t>
            </w:r>
          </w:p>
        </w:tc>
        <w:tc>
          <w:tcPr>
            <w:tcW w:w="9565" w:type="dxa"/>
            <w:gridSpan w:val="9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样    品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须附资料</w:t>
            </w:r>
          </w:p>
        </w:tc>
        <w:tc>
          <w:tcPr>
            <w:tcW w:w="9565" w:type="dxa"/>
            <w:gridSpan w:val="9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1、产品类检测须附出厂合格证、有效期内出厂检验报告复印件；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4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委托编号</w:t>
            </w:r>
          </w:p>
        </w:tc>
        <w:tc>
          <w:tcPr>
            <w:tcW w:w="1870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9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2934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22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204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374" w:type="dxa"/>
            <w:tcBorders>
              <w:top w:val="double" w:color="000000" w:themeColor="text1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样品来源</w:t>
            </w:r>
          </w:p>
        </w:tc>
        <w:tc>
          <w:tcPr>
            <w:tcW w:w="4121" w:type="dxa"/>
            <w:gridSpan w:val="4"/>
            <w:tcBorders>
              <w:top w:val="double" w:color="000000" w:themeColor="text1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口客户送样   口见证取样     口其他 </w:t>
            </w:r>
          </w:p>
        </w:tc>
        <w:tc>
          <w:tcPr>
            <w:tcW w:w="1474" w:type="dxa"/>
            <w:tcBorders>
              <w:top w:val="double" w:color="000000" w:themeColor="text1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970" w:type="dxa"/>
            <w:gridSpan w:val="4"/>
            <w:tcBorders>
              <w:top w:val="double" w:color="000000" w:themeColor="text1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口符合检测要求     口不符合检测要求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37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</w:t>
            </w:r>
            <w:r>
              <w:rPr>
                <w:rFonts w:asciiTheme="minorEastAsia" w:hAnsiTheme="minorEastAsia" w:eastAsiaTheme="minorEastAsia" w:cstheme="minorEastAsia"/>
              </w:rPr>
              <w:t>数量</w:t>
            </w:r>
          </w:p>
        </w:tc>
        <w:tc>
          <w:tcPr>
            <w:tcW w:w="9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37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双方承诺</w:t>
            </w:r>
          </w:p>
        </w:tc>
        <w:tc>
          <w:tcPr>
            <w:tcW w:w="9565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1374" w:type="dxa"/>
            <w:vAlign w:val="center"/>
          </w:tcPr>
          <w:p>
            <w:pPr>
              <w:spacing w:after="0"/>
              <w:jc w:val="center"/>
            </w:pPr>
            <w:r>
              <w:rPr>
                <w:rFonts w:hint="eastAsia" w:asciiTheme="minorEastAsia" w:hAnsiTheme="minorEastAsia" w:eastAsiaTheme="minorEastAsia" w:cstheme="minorEastAsia"/>
              </w:rPr>
              <w:t>说    明</w:t>
            </w:r>
          </w:p>
        </w:tc>
        <w:tc>
          <w:tcPr>
            <w:tcW w:w="9565" w:type="dxa"/>
            <w:gridSpan w:val="9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3、送检类型的检测，其检测数据及结论仅对收到的样品负责。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0939" w:type="dxa"/>
            <w:gridSpan w:val="10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联系电话：028-84852462                           地址：成都市龙泉驿区驿都大道中路341号3栋1层1号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567" w:right="567" w:bottom="232" w:left="567" w:header="266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/WTBG-TPB.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MzllZDg5NGVmNjRiMWQwMWEyZDEzOGJhOGRkNzAifQ=="/>
  </w:docVars>
  <w:rsids>
    <w:rsidRoot w:val="00D31D50"/>
    <w:rsid w:val="000547B5"/>
    <w:rsid w:val="000A19CD"/>
    <w:rsid w:val="000B74B9"/>
    <w:rsid w:val="000C4E81"/>
    <w:rsid w:val="001A38F6"/>
    <w:rsid w:val="001D31A6"/>
    <w:rsid w:val="002E1C7B"/>
    <w:rsid w:val="00302EBC"/>
    <w:rsid w:val="00323B43"/>
    <w:rsid w:val="00371495"/>
    <w:rsid w:val="003D37D8"/>
    <w:rsid w:val="004017CA"/>
    <w:rsid w:val="00426133"/>
    <w:rsid w:val="004358AB"/>
    <w:rsid w:val="004E256F"/>
    <w:rsid w:val="005356A3"/>
    <w:rsid w:val="005629D5"/>
    <w:rsid w:val="005E6A58"/>
    <w:rsid w:val="006309B0"/>
    <w:rsid w:val="006901EA"/>
    <w:rsid w:val="006A20B6"/>
    <w:rsid w:val="006B4F22"/>
    <w:rsid w:val="006C30DC"/>
    <w:rsid w:val="00734FD8"/>
    <w:rsid w:val="007805C3"/>
    <w:rsid w:val="00784A8C"/>
    <w:rsid w:val="0081001A"/>
    <w:rsid w:val="00832915"/>
    <w:rsid w:val="008904FF"/>
    <w:rsid w:val="008B7726"/>
    <w:rsid w:val="00940C04"/>
    <w:rsid w:val="00940F15"/>
    <w:rsid w:val="009547EE"/>
    <w:rsid w:val="00997AE4"/>
    <w:rsid w:val="009B2FBD"/>
    <w:rsid w:val="009D7C23"/>
    <w:rsid w:val="00AB7019"/>
    <w:rsid w:val="00B057AB"/>
    <w:rsid w:val="00C76C12"/>
    <w:rsid w:val="00C9309B"/>
    <w:rsid w:val="00CE766C"/>
    <w:rsid w:val="00D31D50"/>
    <w:rsid w:val="00D470FC"/>
    <w:rsid w:val="00D563F0"/>
    <w:rsid w:val="00F11502"/>
    <w:rsid w:val="00F11E71"/>
    <w:rsid w:val="00F229B6"/>
    <w:rsid w:val="00F476B2"/>
    <w:rsid w:val="00FC601B"/>
    <w:rsid w:val="00FD4661"/>
    <w:rsid w:val="02E74AD3"/>
    <w:rsid w:val="03780B4D"/>
    <w:rsid w:val="039469C7"/>
    <w:rsid w:val="040B528B"/>
    <w:rsid w:val="064D715B"/>
    <w:rsid w:val="078B766E"/>
    <w:rsid w:val="095B4F9B"/>
    <w:rsid w:val="0BF53CB8"/>
    <w:rsid w:val="0C8C3D47"/>
    <w:rsid w:val="0C98757A"/>
    <w:rsid w:val="0C9F01A6"/>
    <w:rsid w:val="0CAE2578"/>
    <w:rsid w:val="0CF8518F"/>
    <w:rsid w:val="0F2D4EAE"/>
    <w:rsid w:val="0FD26F57"/>
    <w:rsid w:val="0FDF0B9B"/>
    <w:rsid w:val="100A1E69"/>
    <w:rsid w:val="110F1B46"/>
    <w:rsid w:val="11C80848"/>
    <w:rsid w:val="13A874AB"/>
    <w:rsid w:val="13C27DE2"/>
    <w:rsid w:val="13F900D5"/>
    <w:rsid w:val="147041F2"/>
    <w:rsid w:val="188E1E5D"/>
    <w:rsid w:val="1A0232A4"/>
    <w:rsid w:val="1D153792"/>
    <w:rsid w:val="1D63507D"/>
    <w:rsid w:val="20192F6B"/>
    <w:rsid w:val="222D6A93"/>
    <w:rsid w:val="22FF20CD"/>
    <w:rsid w:val="2588603C"/>
    <w:rsid w:val="25D71001"/>
    <w:rsid w:val="26A10983"/>
    <w:rsid w:val="27B86DB0"/>
    <w:rsid w:val="27EC0D70"/>
    <w:rsid w:val="28EC2128"/>
    <w:rsid w:val="2A551539"/>
    <w:rsid w:val="2C517CE7"/>
    <w:rsid w:val="2CB43D03"/>
    <w:rsid w:val="2DA82448"/>
    <w:rsid w:val="2DC138E6"/>
    <w:rsid w:val="2EB7004F"/>
    <w:rsid w:val="2F9A5DDD"/>
    <w:rsid w:val="2FE53BA4"/>
    <w:rsid w:val="30BC7D98"/>
    <w:rsid w:val="30EE1AF8"/>
    <w:rsid w:val="310637AD"/>
    <w:rsid w:val="32857553"/>
    <w:rsid w:val="33452C2C"/>
    <w:rsid w:val="335D337E"/>
    <w:rsid w:val="33ED2556"/>
    <w:rsid w:val="35EC3BE6"/>
    <w:rsid w:val="36810F1A"/>
    <w:rsid w:val="371C6BAD"/>
    <w:rsid w:val="38595D0A"/>
    <w:rsid w:val="392C72EF"/>
    <w:rsid w:val="39386E0F"/>
    <w:rsid w:val="39A44444"/>
    <w:rsid w:val="3A5C7C01"/>
    <w:rsid w:val="3B5D5DFF"/>
    <w:rsid w:val="3CBE16D1"/>
    <w:rsid w:val="3E246142"/>
    <w:rsid w:val="3F5310EE"/>
    <w:rsid w:val="409B742B"/>
    <w:rsid w:val="41923621"/>
    <w:rsid w:val="42D10569"/>
    <w:rsid w:val="45B96504"/>
    <w:rsid w:val="47046125"/>
    <w:rsid w:val="48805697"/>
    <w:rsid w:val="48C80C86"/>
    <w:rsid w:val="49264C65"/>
    <w:rsid w:val="49E26206"/>
    <w:rsid w:val="4B875F04"/>
    <w:rsid w:val="4C165495"/>
    <w:rsid w:val="4C6010FC"/>
    <w:rsid w:val="4C955218"/>
    <w:rsid w:val="4C9C0164"/>
    <w:rsid w:val="4CDF3138"/>
    <w:rsid w:val="4CE24EB5"/>
    <w:rsid w:val="4DC65644"/>
    <w:rsid w:val="4F594876"/>
    <w:rsid w:val="505B2F17"/>
    <w:rsid w:val="50696F1F"/>
    <w:rsid w:val="52AB407C"/>
    <w:rsid w:val="55BD7903"/>
    <w:rsid w:val="56123503"/>
    <w:rsid w:val="57A83E93"/>
    <w:rsid w:val="57FB1C5C"/>
    <w:rsid w:val="58723C2F"/>
    <w:rsid w:val="5978747D"/>
    <w:rsid w:val="59A86B68"/>
    <w:rsid w:val="5B02208E"/>
    <w:rsid w:val="5BF44C11"/>
    <w:rsid w:val="5DB61533"/>
    <w:rsid w:val="5ED22E56"/>
    <w:rsid w:val="5F07197D"/>
    <w:rsid w:val="60717F1D"/>
    <w:rsid w:val="62BE2095"/>
    <w:rsid w:val="651A0494"/>
    <w:rsid w:val="662A0CC8"/>
    <w:rsid w:val="6940009D"/>
    <w:rsid w:val="6A065D07"/>
    <w:rsid w:val="6A5D74C6"/>
    <w:rsid w:val="6B427B3E"/>
    <w:rsid w:val="6BA32306"/>
    <w:rsid w:val="6C911C16"/>
    <w:rsid w:val="6CAE1D32"/>
    <w:rsid w:val="6E8E4CE4"/>
    <w:rsid w:val="731422D0"/>
    <w:rsid w:val="7337716E"/>
    <w:rsid w:val="753172DF"/>
    <w:rsid w:val="774721A5"/>
    <w:rsid w:val="794C64DA"/>
    <w:rsid w:val="79A635B9"/>
    <w:rsid w:val="7C2E43CE"/>
    <w:rsid w:val="7C45750B"/>
    <w:rsid w:val="7FDD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927</Words>
  <Characters>1196</Characters>
  <Lines>9</Lines>
  <Paragraphs>2</Paragraphs>
  <TotalTime>2</TotalTime>
  <ScaleCrop>false</ScaleCrop>
  <LinksUpToDate>false</LinksUpToDate>
  <CharactersWithSpaces>1328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墨城烟柳旧人殇1393420498</cp:lastModifiedBy>
  <cp:lastPrinted>2023-06-06T10:45:00Z</cp:lastPrinted>
  <dcterms:modified xsi:type="dcterms:W3CDTF">2023-07-19T08:25:27Z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825896AC37D9461993726D75FB82A776_13</vt:lpwstr>
  </property>
</Properties>
</file>