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幕墙检测委托书</w:t>
      </w:r>
    </w:p>
    <w:tbl>
      <w:tblPr>
        <w:tblStyle w:val="7"/>
        <w:tblW w:w="10724" w:type="dxa"/>
        <w:tblInd w:w="1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73"/>
        <w:gridCol w:w="1372"/>
        <w:gridCol w:w="230"/>
        <w:gridCol w:w="75"/>
        <w:gridCol w:w="295"/>
        <w:gridCol w:w="429"/>
        <w:gridCol w:w="701"/>
        <w:gridCol w:w="547"/>
        <w:gridCol w:w="73"/>
        <w:gridCol w:w="676"/>
        <w:gridCol w:w="1187"/>
        <w:gridCol w:w="1137"/>
        <w:gridCol w:w="259"/>
        <w:gridCol w:w="103"/>
        <w:gridCol w:w="76"/>
        <w:gridCol w:w="1170"/>
        <w:gridCol w:w="9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委托单位</w:t>
            </w:r>
          </w:p>
        </w:tc>
        <w:tc>
          <w:tcPr>
            <w:tcW w:w="5758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4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项目账号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工程名称</w:t>
            </w:r>
          </w:p>
        </w:tc>
        <w:tc>
          <w:tcPr>
            <w:tcW w:w="9463" w:type="dxa"/>
            <w:gridSpan w:val="1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工程部位</w:t>
            </w:r>
          </w:p>
        </w:tc>
        <w:tc>
          <w:tcPr>
            <w:tcW w:w="9463" w:type="dxa"/>
            <w:gridSpan w:val="1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委托人签字</w:t>
            </w:r>
          </w:p>
        </w:tc>
        <w:tc>
          <w:tcPr>
            <w:tcW w:w="177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248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 托 日 期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见证单位</w:t>
            </w:r>
          </w:p>
        </w:tc>
        <w:tc>
          <w:tcPr>
            <w:tcW w:w="5758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见证人签名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施工单位</w:t>
            </w:r>
          </w:p>
        </w:tc>
        <w:tc>
          <w:tcPr>
            <w:tcW w:w="5758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余样处理</w:t>
            </w:r>
          </w:p>
        </w:tc>
        <w:tc>
          <w:tcPr>
            <w:tcW w:w="213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 退还 口 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工程地址</w:t>
            </w:r>
          </w:p>
        </w:tc>
        <w:tc>
          <w:tcPr>
            <w:tcW w:w="5758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75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检测类别</w:t>
            </w:r>
          </w:p>
        </w:tc>
        <w:tc>
          <w:tcPr>
            <w:tcW w:w="4571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口委托检测 口见证取样检测  口其他 </w:t>
            </w:r>
          </w:p>
        </w:tc>
        <w:tc>
          <w:tcPr>
            <w:tcW w:w="1187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检测报告</w:t>
            </w:r>
          </w:p>
        </w:tc>
        <w:tc>
          <w:tcPr>
            <w:tcW w:w="157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口自取 口邮寄</w:t>
            </w: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报告份数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</w:trPr>
        <w:tc>
          <w:tcPr>
            <w:tcW w:w="10724" w:type="dxa"/>
            <w:gridSpan w:val="18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幕墙送检：高度至少包括2个承受设计荷载的垂直承力构件（现场幕墙层高）和至少3个横向分格（如玻璃幕墙应送3个玻璃跨度）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434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样品名称</w:t>
            </w:r>
          </w:p>
        </w:tc>
        <w:tc>
          <w:tcPr>
            <w:tcW w:w="1972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50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试件送检尺寸（宽和高）</w:t>
            </w:r>
          </w:p>
        </w:tc>
        <w:tc>
          <w:tcPr>
            <w:tcW w:w="1863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7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生产厂家</w:t>
            </w:r>
          </w:p>
        </w:tc>
        <w:tc>
          <w:tcPr>
            <w:tcW w:w="2568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幕墙类型</w:t>
            </w: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□玻璃：   □明框  □全隐  □半隐  □点支  □单元式  □全玻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□石材：   □花岗石  □大理石  □石灰石  □石英砂岩  □其它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□金属板材：□钢板  □铝塑复合板  □铝单板  □钛合金板  □其它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□人造板材：□瓷板   □微晶玻璃   □陶板   □其它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□组合面板：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4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气窗开启方式</w:t>
            </w: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□内平开  □外平开  □外上悬  □外下悬  □内上悬  □内下悬  □中悬  □其他：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开启扇规格（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有开启扇必填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exact"/>
        </w:trPr>
        <w:tc>
          <w:tcPr>
            <w:tcW w:w="1434" w:type="dxa"/>
            <w:gridSpan w:val="2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型材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（铝合金型材或其他材料）</w:t>
            </w:r>
          </w:p>
        </w:tc>
        <w:tc>
          <w:tcPr>
            <w:tcW w:w="9290" w:type="dxa"/>
            <w:gridSpan w:val="1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10"/>
                <w:sz w:val="18"/>
                <w:szCs w:val="18"/>
              </w:rPr>
              <w:t>立柱</w:t>
            </w:r>
            <w:r>
              <w:rPr>
                <w:rFonts w:hint="eastAsia" w:asciiTheme="minorEastAsia" w:hAnsiTheme="minorEastAsia" w:eastAsiaTheme="minorEastAsia"/>
                <w:kern w:val="10"/>
                <w:sz w:val="18"/>
                <w:szCs w:val="18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143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9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10"/>
                <w:sz w:val="18"/>
                <w:szCs w:val="18"/>
              </w:rPr>
              <w:t>横框</w:t>
            </w:r>
            <w:r>
              <w:rPr>
                <w:rFonts w:hint="eastAsia" w:asciiTheme="minorEastAsia" w:hAnsiTheme="minorEastAsia" w:eastAsiaTheme="minorEastAsia"/>
                <w:kern w:val="10"/>
                <w:sz w:val="18"/>
                <w:szCs w:val="18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434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面板及构造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lang w:val="en-US" w:eastAsia="zh-CN"/>
              </w:rPr>
              <w:t>玻璃面板规格及其他复合材料</w:t>
            </w:r>
          </w:p>
        </w:tc>
        <w:tc>
          <w:tcPr>
            <w:tcW w:w="791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密封材料</w:t>
            </w:r>
          </w:p>
        </w:tc>
        <w:tc>
          <w:tcPr>
            <w:tcW w:w="929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10"/>
                <w:sz w:val="18"/>
                <w:szCs w:val="18"/>
              </w:rPr>
              <w:t>结构胶：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9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10"/>
                <w:sz w:val="18"/>
                <w:szCs w:val="18"/>
              </w:rPr>
              <w:t>耐候胶：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34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五金配件</w:t>
            </w:r>
          </w:p>
        </w:tc>
        <w:tc>
          <w:tcPr>
            <w:tcW w:w="9290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35" w:type="dxa"/>
            <w:gridSpan w:val="7"/>
            <w:vAlign w:val="center"/>
          </w:tcPr>
          <w:p>
            <w:pPr>
              <w:spacing w:after="0" w:line="240" w:lineRule="auto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产品标准：</w:t>
            </w:r>
          </w:p>
        </w:tc>
        <w:tc>
          <w:tcPr>
            <w:tcW w:w="6889" w:type="dxa"/>
            <w:gridSpan w:val="11"/>
            <w:vAlign w:val="center"/>
          </w:tcPr>
          <w:p>
            <w:pPr>
              <w:spacing w:after="0" w:line="240" w:lineRule="auto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商定产品信息：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</w:trPr>
        <w:tc>
          <w:tcPr>
            <w:tcW w:w="851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  <w:t>检测参数</w:t>
            </w:r>
          </w:p>
        </w:tc>
        <w:tc>
          <w:tcPr>
            <w:tcW w:w="220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 w:bidi="ar-SA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51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气密性能：定级检测设计值（查阅设计说明）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20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或工程检测可开启部分要求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（m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/（m·h）整体部分要求：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（m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/（m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·h）</w:t>
            </w:r>
          </w:p>
        </w:tc>
        <w:tc>
          <w:tcPr>
            <w:tcW w:w="2206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15227-2019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JGJ/T 324-2014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21086-2007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31433-2015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18250-2015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851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水密性能：定级检测设计值（查阅设计说明）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20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或工程检测可开启部分要求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（Pa）整体部分要求：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（Pa）</w:t>
            </w:r>
          </w:p>
        </w:tc>
        <w:tc>
          <w:tcPr>
            <w:tcW w:w="2206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851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抗风压性能：定级检测设计值（查阅设计说明）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20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或工程检测可开启部分要求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（kPa）整体部分要求：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（kPa）</w:t>
            </w:r>
          </w:p>
        </w:tc>
        <w:tc>
          <w:tcPr>
            <w:tcW w:w="2206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口 层间变形性能：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定级检测设计值（查阅设计说明）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或工程检测X轴维度层间位移角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Y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轴维度层间位移角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>Z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轴维度层间高度变化量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none"/>
                <w:lang w:val="en-US" w:eastAsia="zh-CN"/>
              </w:rPr>
              <w:t xml:space="preserve">mm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2206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61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须附资料</w:t>
            </w:r>
          </w:p>
        </w:tc>
        <w:tc>
          <w:tcPr>
            <w:tcW w:w="9463" w:type="dxa"/>
            <w:gridSpan w:val="17"/>
            <w:tcBorders>
              <w:top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261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1850" w:type="dxa"/>
            <w:gridSpan w:val="4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72" w:type="dxa"/>
            <w:gridSpan w:val="4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检测编号</w:t>
            </w:r>
          </w:p>
        </w:tc>
        <w:tc>
          <w:tcPr>
            <w:tcW w:w="193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96" w:type="dxa"/>
            <w:gridSpan w:val="2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收 样 人</w:t>
            </w:r>
          </w:p>
        </w:tc>
        <w:tc>
          <w:tcPr>
            <w:tcW w:w="2309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exact"/>
        </w:trPr>
        <w:tc>
          <w:tcPr>
            <w:tcW w:w="126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样品来源</w:t>
            </w:r>
          </w:p>
        </w:tc>
        <w:tc>
          <w:tcPr>
            <w:tcW w:w="5758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□客户送样  □见证取样  □其他 </w:t>
            </w:r>
          </w:p>
        </w:tc>
        <w:tc>
          <w:tcPr>
            <w:tcW w:w="1396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样品状态</w:t>
            </w:r>
          </w:p>
        </w:tc>
        <w:tc>
          <w:tcPr>
            <w:tcW w:w="2309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exac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备    注</w:t>
            </w:r>
          </w:p>
        </w:tc>
        <w:tc>
          <w:tcPr>
            <w:tcW w:w="9463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9463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9463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0724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</w:p>
    <w:sectPr>
      <w:headerReference r:id="rId5" w:type="default"/>
      <w:pgSz w:w="11906" w:h="16838"/>
      <w:pgMar w:top="567" w:right="567" w:bottom="567" w:left="567" w:header="227" w:footer="22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 xml:space="preserve">四川捷晨瑞达工程检测有限公司              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-MQJ.1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NTg4YzYxMDI0MzRiZmIxNmYyNzA1MDlkMmIyYT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83767"/>
    <w:rsid w:val="00FC601B"/>
    <w:rsid w:val="00FD4661"/>
    <w:rsid w:val="02E74AD3"/>
    <w:rsid w:val="03780B4D"/>
    <w:rsid w:val="039469C7"/>
    <w:rsid w:val="03F40F4E"/>
    <w:rsid w:val="049348A7"/>
    <w:rsid w:val="064D715B"/>
    <w:rsid w:val="06D60DBB"/>
    <w:rsid w:val="078B766E"/>
    <w:rsid w:val="09126BFD"/>
    <w:rsid w:val="095B4F9B"/>
    <w:rsid w:val="0A1D35DB"/>
    <w:rsid w:val="0BC22154"/>
    <w:rsid w:val="0C7F6F7B"/>
    <w:rsid w:val="0C98757A"/>
    <w:rsid w:val="0CB62162"/>
    <w:rsid w:val="0CC36A01"/>
    <w:rsid w:val="0CF8518F"/>
    <w:rsid w:val="0EC257F9"/>
    <w:rsid w:val="0EDF3390"/>
    <w:rsid w:val="0FD26F57"/>
    <w:rsid w:val="100A1E69"/>
    <w:rsid w:val="11C80848"/>
    <w:rsid w:val="123926E2"/>
    <w:rsid w:val="13C27DE2"/>
    <w:rsid w:val="15097CD3"/>
    <w:rsid w:val="175E584C"/>
    <w:rsid w:val="1AB93BFB"/>
    <w:rsid w:val="1AD14ED4"/>
    <w:rsid w:val="1B057817"/>
    <w:rsid w:val="1C1944A8"/>
    <w:rsid w:val="1D63507D"/>
    <w:rsid w:val="1DC406F5"/>
    <w:rsid w:val="20192F6B"/>
    <w:rsid w:val="21EE6308"/>
    <w:rsid w:val="22004F16"/>
    <w:rsid w:val="22562F48"/>
    <w:rsid w:val="22DD07B3"/>
    <w:rsid w:val="22FF20CD"/>
    <w:rsid w:val="25D71001"/>
    <w:rsid w:val="26A10983"/>
    <w:rsid w:val="26A75F51"/>
    <w:rsid w:val="270C1A1B"/>
    <w:rsid w:val="27B86DB0"/>
    <w:rsid w:val="28C02EFF"/>
    <w:rsid w:val="295B2278"/>
    <w:rsid w:val="2A551539"/>
    <w:rsid w:val="2C517CE7"/>
    <w:rsid w:val="2CB43D03"/>
    <w:rsid w:val="2CB524D2"/>
    <w:rsid w:val="2DA82448"/>
    <w:rsid w:val="2DC138E6"/>
    <w:rsid w:val="2E9935BB"/>
    <w:rsid w:val="2E9D4A61"/>
    <w:rsid w:val="2EB7004F"/>
    <w:rsid w:val="2F66530D"/>
    <w:rsid w:val="310637AD"/>
    <w:rsid w:val="32857553"/>
    <w:rsid w:val="33452C2C"/>
    <w:rsid w:val="335D337E"/>
    <w:rsid w:val="35EC3BE6"/>
    <w:rsid w:val="378E0817"/>
    <w:rsid w:val="384851F0"/>
    <w:rsid w:val="38FB376D"/>
    <w:rsid w:val="39386E0F"/>
    <w:rsid w:val="39594C97"/>
    <w:rsid w:val="3A4123E0"/>
    <w:rsid w:val="3B0E6FE5"/>
    <w:rsid w:val="3B5D5DFF"/>
    <w:rsid w:val="3C477676"/>
    <w:rsid w:val="3CBE16D1"/>
    <w:rsid w:val="3F920432"/>
    <w:rsid w:val="3FB4632C"/>
    <w:rsid w:val="3FD17D3A"/>
    <w:rsid w:val="409B742B"/>
    <w:rsid w:val="413923D2"/>
    <w:rsid w:val="41D50AE4"/>
    <w:rsid w:val="42CA24AF"/>
    <w:rsid w:val="434B4E1A"/>
    <w:rsid w:val="43965CF6"/>
    <w:rsid w:val="44381220"/>
    <w:rsid w:val="44E82A0A"/>
    <w:rsid w:val="45D136CD"/>
    <w:rsid w:val="48805697"/>
    <w:rsid w:val="48C80C86"/>
    <w:rsid w:val="4A10505A"/>
    <w:rsid w:val="4ADA7EB9"/>
    <w:rsid w:val="4BEF6AAC"/>
    <w:rsid w:val="4C4331FA"/>
    <w:rsid w:val="4C6010FC"/>
    <w:rsid w:val="4C955218"/>
    <w:rsid w:val="4C9C0164"/>
    <w:rsid w:val="4E164468"/>
    <w:rsid w:val="4F0245C2"/>
    <w:rsid w:val="4F594876"/>
    <w:rsid w:val="505B2F17"/>
    <w:rsid w:val="52546558"/>
    <w:rsid w:val="52AB407C"/>
    <w:rsid w:val="52BA29F9"/>
    <w:rsid w:val="55BD7903"/>
    <w:rsid w:val="56123503"/>
    <w:rsid w:val="56207488"/>
    <w:rsid w:val="57977249"/>
    <w:rsid w:val="57A83E93"/>
    <w:rsid w:val="57D866EF"/>
    <w:rsid w:val="58723C2F"/>
    <w:rsid w:val="5978747D"/>
    <w:rsid w:val="59A86B68"/>
    <w:rsid w:val="59D967C9"/>
    <w:rsid w:val="5A86349B"/>
    <w:rsid w:val="5BCC3A63"/>
    <w:rsid w:val="5BF44C11"/>
    <w:rsid w:val="5C5477DD"/>
    <w:rsid w:val="5D911687"/>
    <w:rsid w:val="5D973087"/>
    <w:rsid w:val="5DB61533"/>
    <w:rsid w:val="5E4223E1"/>
    <w:rsid w:val="5ED24B92"/>
    <w:rsid w:val="5F7244A9"/>
    <w:rsid w:val="602F0D48"/>
    <w:rsid w:val="60717F1D"/>
    <w:rsid w:val="60E35F9E"/>
    <w:rsid w:val="62BE2095"/>
    <w:rsid w:val="651A0494"/>
    <w:rsid w:val="661253E6"/>
    <w:rsid w:val="68F008B6"/>
    <w:rsid w:val="6940009D"/>
    <w:rsid w:val="6A8214BC"/>
    <w:rsid w:val="6A884E44"/>
    <w:rsid w:val="6B427B3E"/>
    <w:rsid w:val="6C2944D2"/>
    <w:rsid w:val="6C514D75"/>
    <w:rsid w:val="6CAE1D32"/>
    <w:rsid w:val="6CF824C2"/>
    <w:rsid w:val="6E747A63"/>
    <w:rsid w:val="6F371B5D"/>
    <w:rsid w:val="7050063F"/>
    <w:rsid w:val="72B62195"/>
    <w:rsid w:val="7337716E"/>
    <w:rsid w:val="753172DF"/>
    <w:rsid w:val="7708126E"/>
    <w:rsid w:val="771E2CC8"/>
    <w:rsid w:val="798C236C"/>
    <w:rsid w:val="79A635B9"/>
    <w:rsid w:val="7A985464"/>
    <w:rsid w:val="7BA342DC"/>
    <w:rsid w:val="7C2E43CE"/>
    <w:rsid w:val="7DAC0B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1134</Words>
  <Characters>1219</Characters>
  <Lines>7</Lines>
  <Paragraphs>2</Paragraphs>
  <TotalTime>0</TotalTime>
  <ScaleCrop>false</ScaleCrop>
  <LinksUpToDate>false</LinksUpToDate>
  <CharactersWithSpaces>1452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WPS_1680073964</cp:lastModifiedBy>
  <cp:lastPrinted>2023-06-01T06:38:00Z</cp:lastPrinted>
  <dcterms:modified xsi:type="dcterms:W3CDTF">2023-06-19T02:57:49Z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A5B2839AD2134F1D9805EAE0132E0D57</vt:lpwstr>
  </property>
</Properties>
</file>