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jc w:val="center"/>
        <w:textAlignment w:val="auto"/>
        <w:outlineLvl w:val="9"/>
        <w:rPr>
          <w:rFonts w:hint="eastAsia" w:eastAsia="微软雅黑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  <w:lang w:val="en-US" w:eastAsia="zh-CN"/>
        </w:rPr>
        <w:t>龙骨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</w:rPr>
        <w:t>检测委托书</w:t>
      </w:r>
    </w:p>
    <w:tbl>
      <w:tblPr>
        <w:tblStyle w:val="7"/>
        <w:tblW w:w="10247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1750"/>
        <w:gridCol w:w="393"/>
        <w:gridCol w:w="1638"/>
        <w:gridCol w:w="47"/>
        <w:gridCol w:w="649"/>
        <w:gridCol w:w="472"/>
        <w:gridCol w:w="635"/>
        <w:gridCol w:w="159"/>
        <w:gridCol w:w="14"/>
        <w:gridCol w:w="1278"/>
        <w:gridCol w:w="50"/>
        <w:gridCol w:w="1142"/>
        <w:gridCol w:w="73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28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委托单位</w:t>
            </w:r>
          </w:p>
        </w:tc>
        <w:tc>
          <w:tcPr>
            <w:tcW w:w="5757" w:type="dxa"/>
            <w:gridSpan w:val="9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328" w:type="dxa"/>
            <w:gridSpan w:val="2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项目账号</w:t>
            </w:r>
          </w:p>
        </w:tc>
        <w:tc>
          <w:tcPr>
            <w:tcW w:w="1876" w:type="dxa"/>
            <w:gridSpan w:val="2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工程名称</w:t>
            </w:r>
          </w:p>
        </w:tc>
        <w:tc>
          <w:tcPr>
            <w:tcW w:w="8961" w:type="dxa"/>
            <w:gridSpan w:val="1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使用部位</w:t>
            </w:r>
          </w:p>
        </w:tc>
        <w:tc>
          <w:tcPr>
            <w:tcW w:w="8961" w:type="dxa"/>
            <w:gridSpan w:val="1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委托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人签名</w:t>
            </w:r>
          </w:p>
        </w:tc>
        <w:tc>
          <w:tcPr>
            <w:tcW w:w="214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68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1915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29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委托日期</w:t>
            </w:r>
          </w:p>
        </w:tc>
        <w:tc>
          <w:tcPr>
            <w:tcW w:w="1926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见证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单位</w:t>
            </w:r>
          </w:p>
        </w:tc>
        <w:tc>
          <w:tcPr>
            <w:tcW w:w="5743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29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见证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人签名</w:t>
            </w:r>
          </w:p>
        </w:tc>
        <w:tc>
          <w:tcPr>
            <w:tcW w:w="1926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施工单位</w:t>
            </w:r>
          </w:p>
        </w:tc>
        <w:tc>
          <w:tcPr>
            <w:tcW w:w="5743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292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余样处理</w:t>
            </w:r>
          </w:p>
        </w:tc>
        <w:tc>
          <w:tcPr>
            <w:tcW w:w="1926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 w:line="360" w:lineRule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口退还 口留样 口无需退还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工程地址</w:t>
            </w:r>
          </w:p>
        </w:tc>
        <w:tc>
          <w:tcPr>
            <w:tcW w:w="5743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92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926" w:type="dxa"/>
            <w:gridSpan w:val="3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检测类别</w:t>
            </w:r>
          </w:p>
        </w:tc>
        <w:tc>
          <w:tcPr>
            <w:tcW w:w="4477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口委托检测 口见证取样检测 口其他 </w:t>
            </w:r>
          </w:p>
        </w:tc>
        <w:tc>
          <w:tcPr>
            <w:tcW w:w="1266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检测报告</w:t>
            </w:r>
          </w:p>
        </w:tc>
        <w:tc>
          <w:tcPr>
            <w:tcW w:w="129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口自取</w:t>
            </w:r>
          </w:p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口邮寄</w:t>
            </w:r>
          </w:p>
        </w:tc>
        <w:tc>
          <w:tcPr>
            <w:tcW w:w="119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报告份数</w:t>
            </w:r>
          </w:p>
        </w:tc>
        <w:tc>
          <w:tcPr>
            <w:tcW w:w="7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286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样品名称</w:t>
            </w:r>
          </w:p>
        </w:tc>
        <w:tc>
          <w:tcPr>
            <w:tcW w:w="8961" w:type="dxa"/>
            <w:gridSpan w:val="13"/>
            <w:vAlign w:val="center"/>
          </w:tcPr>
          <w:p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286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规格型号</w:t>
            </w:r>
          </w:p>
        </w:tc>
        <w:tc>
          <w:tcPr>
            <w:tcW w:w="5743" w:type="dxa"/>
            <w:gridSpan w:val="8"/>
            <w:vAlign w:val="bottom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92" w:type="dxa"/>
            <w:gridSpan w:val="2"/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组   数</w:t>
            </w:r>
          </w:p>
        </w:tc>
        <w:tc>
          <w:tcPr>
            <w:tcW w:w="1926" w:type="dxa"/>
            <w:gridSpan w:val="3"/>
            <w:vAlign w:val="bottom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2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生产厂家</w:t>
            </w:r>
          </w:p>
        </w:tc>
        <w:tc>
          <w:tcPr>
            <w:tcW w:w="8961" w:type="dxa"/>
            <w:gridSpan w:val="13"/>
            <w:vAlign w:val="center"/>
          </w:tcPr>
          <w:p>
            <w:pPr>
              <w:spacing w:after="0" w:line="240" w:lineRule="auto"/>
              <w:ind w:firstLine="240" w:firstLineChars="10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235" w:type="dxa"/>
            <w:gridSpan w:val="7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2"/>
                <w:szCs w:val="22"/>
                <w:lang w:eastAsia="zh-CN"/>
              </w:rPr>
              <w:t>检测参数</w:t>
            </w:r>
          </w:p>
        </w:tc>
        <w:tc>
          <w:tcPr>
            <w:tcW w:w="4012" w:type="dxa"/>
            <w:gridSpan w:val="7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2"/>
                <w:szCs w:val="22"/>
                <w:lang w:eastAsia="zh-CN"/>
              </w:rPr>
              <w:t>检测依据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exact"/>
        </w:trPr>
        <w:tc>
          <w:tcPr>
            <w:tcW w:w="6235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  <w:t>外观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  <w:t>尺寸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                                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  <w:t>静载试验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  <w:t>冲击试验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  <w:t>双面镀锌厚度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/涂镀层厚度</w:t>
            </w:r>
          </w:p>
        </w:tc>
        <w:tc>
          <w:tcPr>
            <w:tcW w:w="4012" w:type="dxa"/>
            <w:gridSpan w:val="7"/>
            <w:vAlign w:val="center"/>
          </w:tcPr>
          <w:p>
            <w:pPr>
              <w:spacing w:after="0" w:line="24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sym w:font="Wingdings" w:char="00A8"/>
            </w: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GB/T 11981-2008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spacing w:after="0" w:line="24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其他：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exact"/>
        </w:trPr>
        <w:tc>
          <w:tcPr>
            <w:tcW w:w="1286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判定依据</w:t>
            </w:r>
          </w:p>
        </w:tc>
        <w:tc>
          <w:tcPr>
            <w:tcW w:w="8961" w:type="dxa"/>
            <w:gridSpan w:val="13"/>
            <w:tcBorders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Style w:val="9"/>
                <w:rFonts w:hint="eastAsia" w:asciiTheme="minorEastAsia" w:hAnsiTheme="minorEastAsia" w:eastAsiaTheme="minorEastAsia" w:cstheme="minorEastAsia"/>
                <w:b w:val="0"/>
                <w:bCs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sym w:font="Wingdings" w:char="00A8"/>
            </w:r>
            <w:r>
              <w:rPr>
                <w:rStyle w:val="9"/>
                <w:rFonts w:hint="eastAsia" w:asciiTheme="minorEastAsia" w:hAnsiTheme="minorEastAsia" w:eastAsia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GB/T 11981-2008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其他：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286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委托编号</w:t>
            </w:r>
          </w:p>
        </w:tc>
        <w:tc>
          <w:tcPr>
            <w:tcW w:w="1750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031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检测编号</w:t>
            </w:r>
          </w:p>
        </w:tc>
        <w:tc>
          <w:tcPr>
            <w:tcW w:w="1803" w:type="dxa"/>
            <w:gridSpan w:val="4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left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51" w:type="dxa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确 认 人</w:t>
            </w:r>
          </w:p>
        </w:tc>
        <w:tc>
          <w:tcPr>
            <w:tcW w:w="1926" w:type="dxa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left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286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样品来源</w:t>
            </w:r>
          </w:p>
        </w:tc>
        <w:tc>
          <w:tcPr>
            <w:tcW w:w="3781" w:type="dxa"/>
            <w:gridSpan w:val="3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口客户送样 口见证取样 口其他 </w:t>
            </w:r>
          </w:p>
        </w:tc>
        <w:tc>
          <w:tcPr>
            <w:tcW w:w="1803" w:type="dxa"/>
            <w:gridSpan w:val="4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样品状态</w:t>
            </w:r>
          </w:p>
        </w:tc>
        <w:tc>
          <w:tcPr>
            <w:tcW w:w="3377" w:type="dxa"/>
            <w:gridSpan w:val="6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外观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 完好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286" w:type="dxa"/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备    注</w:t>
            </w:r>
          </w:p>
        </w:tc>
        <w:tc>
          <w:tcPr>
            <w:tcW w:w="8961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286" w:type="dxa"/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双方承诺</w:t>
            </w:r>
          </w:p>
        </w:tc>
        <w:tc>
          <w:tcPr>
            <w:tcW w:w="8961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6" w:hRule="atLeast"/>
        </w:trPr>
        <w:tc>
          <w:tcPr>
            <w:tcW w:w="1286" w:type="dxa"/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说    明</w:t>
            </w:r>
          </w:p>
        </w:tc>
        <w:tc>
          <w:tcPr>
            <w:tcW w:w="8961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2、本委托单由委托方委托人、见证人和检测方确认人签字或盖章生效。本委托单如不够填写，可另附页，另附页必须经本委托单双方确认签名后方可与本委托单共同生效；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3、送检类型的检测，其检测数据及结论仅对收到的样品负责。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0247" w:type="dxa"/>
            <w:gridSpan w:val="14"/>
            <w:vAlign w:val="center"/>
          </w:tcPr>
          <w:p>
            <w:pPr>
              <w:spacing w:after="0"/>
              <w:jc w:val="left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                    地址：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成都市龙泉驿区驿都大道中路341号3栋1层1号</w:t>
            </w:r>
          </w:p>
        </w:tc>
      </w:tr>
    </w:tbl>
    <w:p>
      <w:pPr>
        <w:keepNext w:val="0"/>
        <w:keepLines w:val="0"/>
        <w:pageBreakBefore w:val="0"/>
        <w:widowControl/>
        <w:tabs>
          <w:tab w:val="left" w:pos="351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0" w:lineRule="exac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</w:p>
    <w:sectPr>
      <w:headerReference r:id="rId5" w:type="default"/>
      <w:pgSz w:w="11906" w:h="16838"/>
      <w:pgMar w:top="1440" w:right="1080" w:bottom="1440" w:left="1080" w:header="709" w:footer="709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center"/>
      <w:textAlignment w:val="auto"/>
      <w:outlineLvl w:val="9"/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  <w:t>四川捷晨瑞达工程检测有限公司</w:t>
    </w:r>
  </w:p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right"/>
      <w:textAlignment w:val="auto"/>
      <w:outlineLvl w:val="9"/>
      <w:rPr>
        <w:rFonts w:hint="eastAsia" w:asciiTheme="minorEastAsia" w:hAnsiTheme="minorEastAsia" w:eastAsiaTheme="minorEastAsia" w:cstheme="minorEastAsia"/>
        <w:b w:val="0"/>
        <w:bCs w:val="0"/>
        <w:color w:val="C0504D" w:themeColor="accent2"/>
        <w:sz w:val="20"/>
        <w:szCs w:val="20"/>
        <w:lang w:val="en-US" w:eastAsia="zh-CN"/>
        <w14:textFill>
          <w14:solidFill>
            <w14:schemeClr w14:val="accent2"/>
          </w14:solidFill>
        </w14:textFill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JCRD</w:t>
    </w:r>
    <w:r>
      <w:rPr>
        <w:rFonts w:hint="default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/WTBG</w:t>
    </w:r>
    <w:r>
      <w:rPr>
        <w:rFonts w:hint="eastAsia" w:asciiTheme="minorEastAsia" w:hAnsiTheme="minorEastAsia" w:eastAsiaTheme="minorEastAsia" w:cstheme="minorEastAsia"/>
        <w:b w:val="0"/>
        <w:bCs w:val="0"/>
        <w:sz w:val="22"/>
        <w:szCs w:val="28"/>
      </w:rPr>
      <w:t>-</w:t>
    </w:r>
    <w:r>
      <w:rPr>
        <w:rFonts w:hint="eastAsia" w:asciiTheme="minorEastAsia" w:hAnsiTheme="minorEastAsia" w:eastAsiaTheme="minorEastAsia" w:cstheme="minorEastAsia"/>
        <w:b w:val="0"/>
        <w:bCs w:val="0"/>
        <w:sz w:val="22"/>
        <w:szCs w:val="28"/>
        <w:lang w:val="en-US" w:eastAsia="zh-CN"/>
      </w:rPr>
      <w:t>LGJ.</w:t>
    </w:r>
    <w:r>
      <w:rPr>
        <w:rFonts w:hint="eastAsia" w:asciiTheme="minorEastAsia" w:hAnsiTheme="minorEastAsia" w:eastAsiaTheme="minorEastAsia" w:cstheme="minorEastAsia"/>
        <w:b w:val="0"/>
        <w:bCs w:val="0"/>
        <w:sz w:val="22"/>
        <w:szCs w:val="28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2OGJhM2Y0ZGI5NDFhNjNkMzgwMDliYWJlNDg3NDEifQ=="/>
  </w:docVars>
  <w:rsids>
    <w:rsidRoot w:val="00D31D50"/>
    <w:rsid w:val="000547B5"/>
    <w:rsid w:val="000A19CD"/>
    <w:rsid w:val="001A38F6"/>
    <w:rsid w:val="001D31A6"/>
    <w:rsid w:val="00302EBC"/>
    <w:rsid w:val="00323B43"/>
    <w:rsid w:val="00371495"/>
    <w:rsid w:val="003D37D8"/>
    <w:rsid w:val="004017CA"/>
    <w:rsid w:val="00426133"/>
    <w:rsid w:val="004358AB"/>
    <w:rsid w:val="004E256F"/>
    <w:rsid w:val="005E6A58"/>
    <w:rsid w:val="006901EA"/>
    <w:rsid w:val="006A20B6"/>
    <w:rsid w:val="006C30DC"/>
    <w:rsid w:val="007805C3"/>
    <w:rsid w:val="008904FF"/>
    <w:rsid w:val="008B7726"/>
    <w:rsid w:val="00940C04"/>
    <w:rsid w:val="00940F15"/>
    <w:rsid w:val="00997AE4"/>
    <w:rsid w:val="009B2FBD"/>
    <w:rsid w:val="00C76C12"/>
    <w:rsid w:val="00D31D50"/>
    <w:rsid w:val="00D563F0"/>
    <w:rsid w:val="00F11502"/>
    <w:rsid w:val="00F229B6"/>
    <w:rsid w:val="00FC601B"/>
    <w:rsid w:val="00FD4661"/>
    <w:rsid w:val="02E74AD3"/>
    <w:rsid w:val="03780B4D"/>
    <w:rsid w:val="039469C7"/>
    <w:rsid w:val="05563D14"/>
    <w:rsid w:val="064D715B"/>
    <w:rsid w:val="078B766E"/>
    <w:rsid w:val="07CC4892"/>
    <w:rsid w:val="095B4F9B"/>
    <w:rsid w:val="0C98757A"/>
    <w:rsid w:val="0CF8518F"/>
    <w:rsid w:val="0DBD4528"/>
    <w:rsid w:val="0FD26F57"/>
    <w:rsid w:val="100A1E69"/>
    <w:rsid w:val="10FD65ED"/>
    <w:rsid w:val="11C80848"/>
    <w:rsid w:val="13C27DE2"/>
    <w:rsid w:val="1C3D032F"/>
    <w:rsid w:val="1C4E320C"/>
    <w:rsid w:val="1D63507D"/>
    <w:rsid w:val="20192F6B"/>
    <w:rsid w:val="20363B58"/>
    <w:rsid w:val="22FF20CD"/>
    <w:rsid w:val="25D71001"/>
    <w:rsid w:val="26A10983"/>
    <w:rsid w:val="27B86DB0"/>
    <w:rsid w:val="292231E8"/>
    <w:rsid w:val="2A551539"/>
    <w:rsid w:val="2AF13ABE"/>
    <w:rsid w:val="2C517CE7"/>
    <w:rsid w:val="2CB43D03"/>
    <w:rsid w:val="2DA82448"/>
    <w:rsid w:val="2DBD7FDE"/>
    <w:rsid w:val="2DC138E6"/>
    <w:rsid w:val="2EB7004F"/>
    <w:rsid w:val="309C4812"/>
    <w:rsid w:val="310637AD"/>
    <w:rsid w:val="32857553"/>
    <w:rsid w:val="33452C2C"/>
    <w:rsid w:val="335D337E"/>
    <w:rsid w:val="34C03C28"/>
    <w:rsid w:val="35EC3BE6"/>
    <w:rsid w:val="39386E0F"/>
    <w:rsid w:val="3B5D5DFF"/>
    <w:rsid w:val="3CBE16D1"/>
    <w:rsid w:val="3EC2439A"/>
    <w:rsid w:val="403C168A"/>
    <w:rsid w:val="409B742B"/>
    <w:rsid w:val="413C230F"/>
    <w:rsid w:val="41FF462D"/>
    <w:rsid w:val="47004114"/>
    <w:rsid w:val="48805697"/>
    <w:rsid w:val="48C80C86"/>
    <w:rsid w:val="48CD203C"/>
    <w:rsid w:val="4C6010FC"/>
    <w:rsid w:val="4C955218"/>
    <w:rsid w:val="4C9C0164"/>
    <w:rsid w:val="4F594876"/>
    <w:rsid w:val="501725AC"/>
    <w:rsid w:val="505B2F17"/>
    <w:rsid w:val="52AB407C"/>
    <w:rsid w:val="55BD7903"/>
    <w:rsid w:val="56123503"/>
    <w:rsid w:val="57A83E93"/>
    <w:rsid w:val="58723C2F"/>
    <w:rsid w:val="5978747D"/>
    <w:rsid w:val="59A86B68"/>
    <w:rsid w:val="5BC73929"/>
    <w:rsid w:val="5BF44C11"/>
    <w:rsid w:val="5DB61533"/>
    <w:rsid w:val="60717F1D"/>
    <w:rsid w:val="62BE2095"/>
    <w:rsid w:val="637657EB"/>
    <w:rsid w:val="651A0494"/>
    <w:rsid w:val="6940009D"/>
    <w:rsid w:val="69667E0D"/>
    <w:rsid w:val="6B427B3E"/>
    <w:rsid w:val="6CAE1D32"/>
    <w:rsid w:val="706E266E"/>
    <w:rsid w:val="70A62B76"/>
    <w:rsid w:val="7337716E"/>
    <w:rsid w:val="74A23081"/>
    <w:rsid w:val="74EA0FBD"/>
    <w:rsid w:val="753172DF"/>
    <w:rsid w:val="76142824"/>
    <w:rsid w:val="772520DF"/>
    <w:rsid w:val="79A635B9"/>
    <w:rsid w:val="7BD64895"/>
    <w:rsid w:val="7C2E43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2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</w:rPr>
  </w:style>
  <w:style w:type="character" w:customStyle="1" w:styleId="10">
    <w:name w:val="页眉 Char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1">
    <w:name w:val="页脚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2">
    <w:name w:val="批注框文本 Char"/>
    <w:basedOn w:val="8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615</Words>
  <Characters>655</Characters>
  <Lines>7</Lines>
  <Paragraphs>2</Paragraphs>
  <TotalTime>0</TotalTime>
  <ScaleCrop>false</ScaleCrop>
  <LinksUpToDate>false</LinksUpToDate>
  <CharactersWithSpaces>926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不知名靓仔</cp:lastModifiedBy>
  <cp:lastPrinted>2019-08-19T01:42:00Z</cp:lastPrinted>
  <dcterms:modified xsi:type="dcterms:W3CDTF">2022-06-16T02:58:38Z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A47A0D2FBC2F4DE68E6B8E7512199118</vt:lpwstr>
  </property>
</Properties>
</file>