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5040"/>
          <w:tab w:val="right" w:pos="9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石灰、粉煤灰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(无机结合料用)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813"/>
        <w:gridCol w:w="101"/>
        <w:gridCol w:w="1867"/>
        <w:gridCol w:w="47"/>
        <w:gridCol w:w="649"/>
        <w:gridCol w:w="1107"/>
        <w:gridCol w:w="1451"/>
        <w:gridCol w:w="1059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584" w:type="dxa"/>
            <w:gridSpan w:val="6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859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75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58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58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5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58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47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1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检测报告</w:t>
            </w:r>
          </w:p>
        </w:tc>
        <w:tc>
          <w:tcPr>
            <w:tcW w:w="1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  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859" w:type="dxa"/>
            <w:gridSpan w:val="9"/>
            <w:vAlign w:val="center"/>
          </w:tcPr>
          <w:p>
            <w:pPr>
              <w:spacing w:after="0"/>
              <w:jc w:val="left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JTG/T F20-2015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样品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8859" w:type="dxa"/>
            <w:gridSpan w:val="9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规格等级</w:t>
            </w:r>
          </w:p>
        </w:tc>
        <w:tc>
          <w:tcPr>
            <w:tcW w:w="5584" w:type="dxa"/>
            <w:gridSpan w:val="6"/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组   数</w:t>
            </w:r>
          </w:p>
        </w:tc>
        <w:tc>
          <w:tcPr>
            <w:tcW w:w="1824" w:type="dxa"/>
            <w:gridSpan w:val="2"/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8859" w:type="dxa"/>
            <w:gridSpan w:val="9"/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exact"/>
        </w:trPr>
        <w:tc>
          <w:tcPr>
            <w:tcW w:w="687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t>检测参数</w:t>
            </w:r>
          </w:p>
        </w:tc>
        <w:tc>
          <w:tcPr>
            <w:tcW w:w="32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09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jc w:val="center"/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石灰</w:t>
            </w:r>
          </w:p>
        </w:tc>
        <w:tc>
          <w:tcPr>
            <w:tcW w:w="37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粉煤灰</w:t>
            </w:r>
          </w:p>
        </w:tc>
        <w:tc>
          <w:tcPr>
            <w:tcW w:w="3275" w:type="dxa"/>
            <w:gridSpan w:val="3"/>
            <w:vMerge w:val="restart"/>
            <w:tcBorders>
              <w:top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JTG E51-2009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3099" w:type="dxa"/>
            <w:gridSpan w:val="2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  <w:t xml:space="preserve">有效氧化钙和氧化镁含量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  <w:t xml:space="preserve">氧化镁含量                     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  <w:t xml:space="preserve">未消化残渣含量                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  <w:t>含水率</w:t>
            </w:r>
          </w:p>
        </w:tc>
        <w:tc>
          <w:tcPr>
            <w:tcW w:w="3771" w:type="dxa"/>
            <w:gridSpan w:val="5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</w:rPr>
              <w:t xml:space="preserve">烧失量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</w:rPr>
              <w:t xml:space="preserve">细度                        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</w:rPr>
              <w:t xml:space="preserve">比表面积                   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华文中宋" w:hAnsi="华文中宋" w:eastAsia="华文中宋" w:cs="华文中宋"/>
                <w:b w:val="0"/>
                <w:bCs w:val="0"/>
                <w:color w:val="auto"/>
                <w:sz w:val="24"/>
                <w:szCs w:val="24"/>
              </w:rPr>
              <w:t>含水率</w:t>
            </w:r>
          </w:p>
        </w:tc>
        <w:tc>
          <w:tcPr>
            <w:tcW w:w="3275" w:type="dxa"/>
            <w:gridSpan w:val="3"/>
            <w:vMerge w:val="continue"/>
            <w:tcBorders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813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6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781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口客户送样 口见证取样 口其他 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27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外观   口 完好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备   注</w:t>
            </w:r>
          </w:p>
        </w:tc>
        <w:tc>
          <w:tcPr>
            <w:tcW w:w="885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85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 明</w:t>
            </w:r>
          </w:p>
        </w:tc>
        <w:tc>
          <w:tcPr>
            <w:tcW w:w="885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45" w:type="dxa"/>
            <w:gridSpan w:val="10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</w:p>
    <w:sectPr>
      <w:headerReference r:id="rId5" w:type="default"/>
      <w:pgSz w:w="11906" w:h="16838"/>
      <w:pgMar w:top="1440" w:right="1080" w:bottom="144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/WTBG-CHL.2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OWQyZjQ1ZTYxODE2MTk4YTY2MTRiOWJiMmQyOTk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3E664BF"/>
    <w:rsid w:val="064D715B"/>
    <w:rsid w:val="06647F1C"/>
    <w:rsid w:val="078B766E"/>
    <w:rsid w:val="095B4F9B"/>
    <w:rsid w:val="0C98757A"/>
    <w:rsid w:val="0CF8518F"/>
    <w:rsid w:val="0D001741"/>
    <w:rsid w:val="0FD26F57"/>
    <w:rsid w:val="100A1E69"/>
    <w:rsid w:val="11C80848"/>
    <w:rsid w:val="134E6A6B"/>
    <w:rsid w:val="13C27DE2"/>
    <w:rsid w:val="167277F0"/>
    <w:rsid w:val="1D63507D"/>
    <w:rsid w:val="1F47212F"/>
    <w:rsid w:val="20192F6B"/>
    <w:rsid w:val="22FF20CD"/>
    <w:rsid w:val="25D71001"/>
    <w:rsid w:val="26A10983"/>
    <w:rsid w:val="27B86DB0"/>
    <w:rsid w:val="283227CF"/>
    <w:rsid w:val="29715932"/>
    <w:rsid w:val="2A551539"/>
    <w:rsid w:val="2C517CE7"/>
    <w:rsid w:val="2CB43D03"/>
    <w:rsid w:val="2DA82448"/>
    <w:rsid w:val="2DBD7FDE"/>
    <w:rsid w:val="2DC138E6"/>
    <w:rsid w:val="2EB7004F"/>
    <w:rsid w:val="310637AD"/>
    <w:rsid w:val="32857553"/>
    <w:rsid w:val="33452C2C"/>
    <w:rsid w:val="335D337E"/>
    <w:rsid w:val="34B74ED8"/>
    <w:rsid w:val="34C03C28"/>
    <w:rsid w:val="35434BC5"/>
    <w:rsid w:val="35EC3BE6"/>
    <w:rsid w:val="39386E0F"/>
    <w:rsid w:val="3B5D5DFF"/>
    <w:rsid w:val="3BB71447"/>
    <w:rsid w:val="3CBE16D1"/>
    <w:rsid w:val="409B742B"/>
    <w:rsid w:val="481077C9"/>
    <w:rsid w:val="48805697"/>
    <w:rsid w:val="48C80C86"/>
    <w:rsid w:val="48CD203C"/>
    <w:rsid w:val="4AD34C0A"/>
    <w:rsid w:val="4B5F220F"/>
    <w:rsid w:val="4C6010FC"/>
    <w:rsid w:val="4C955218"/>
    <w:rsid w:val="4C9C0164"/>
    <w:rsid w:val="4F594876"/>
    <w:rsid w:val="505B2F17"/>
    <w:rsid w:val="52AB407C"/>
    <w:rsid w:val="55BD7903"/>
    <w:rsid w:val="56123503"/>
    <w:rsid w:val="57A83E93"/>
    <w:rsid w:val="58723C2F"/>
    <w:rsid w:val="5978747D"/>
    <w:rsid w:val="59A86B68"/>
    <w:rsid w:val="5B007D7D"/>
    <w:rsid w:val="5BF44C11"/>
    <w:rsid w:val="5DB61533"/>
    <w:rsid w:val="60717F1D"/>
    <w:rsid w:val="62BE2095"/>
    <w:rsid w:val="651A0494"/>
    <w:rsid w:val="66742AD0"/>
    <w:rsid w:val="674C4A1A"/>
    <w:rsid w:val="67D9128A"/>
    <w:rsid w:val="6940009D"/>
    <w:rsid w:val="6B427B3E"/>
    <w:rsid w:val="6CAE1D32"/>
    <w:rsid w:val="6F6D1E52"/>
    <w:rsid w:val="706E266E"/>
    <w:rsid w:val="715C54BA"/>
    <w:rsid w:val="7337716E"/>
    <w:rsid w:val="753172DF"/>
    <w:rsid w:val="79A635B9"/>
    <w:rsid w:val="7B6720D4"/>
    <w:rsid w:val="7C2E43CE"/>
    <w:rsid w:val="7E206F04"/>
    <w:rsid w:val="7E761017"/>
    <w:rsid w:val="7FE041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649</Words>
  <Characters>683</Characters>
  <Lines>7</Lines>
  <Paragraphs>2</Paragraphs>
  <TotalTime>0</TotalTime>
  <ScaleCrop>false</ScaleCrop>
  <LinksUpToDate>false</LinksUpToDate>
  <CharactersWithSpaces>930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独坐闲亭@轩</cp:lastModifiedBy>
  <cp:lastPrinted>2018-09-06T01:50:00Z</cp:lastPrinted>
  <dcterms:modified xsi:type="dcterms:W3CDTF">2022-06-15T06:36:09Z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3C36D979ACC544C28E16300C3EB8BE19</vt:lpwstr>
  </property>
</Properties>
</file>